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536" w:rsidRDefault="00515536" w:rsidP="00AC2ADC">
      <w:pPr>
        <w:pStyle w:val="ac"/>
        <w:spacing w:line="240" w:lineRule="auto"/>
        <w:ind w:firstLine="0"/>
        <w:jc w:val="left"/>
      </w:pPr>
      <w:r>
        <w:t xml:space="preserve">                                                                            Приложение 1 к постановлению</w:t>
      </w:r>
    </w:p>
    <w:p w:rsidR="00515536" w:rsidRDefault="00515536" w:rsidP="00AC2ADC">
      <w:pPr>
        <w:pStyle w:val="ac"/>
        <w:spacing w:line="240" w:lineRule="auto"/>
        <w:ind w:firstLine="0"/>
        <w:jc w:val="left"/>
      </w:pPr>
      <w:r>
        <w:t xml:space="preserve">                                                                            Бюро № 04 от 21 января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>.</w:t>
      </w:r>
    </w:p>
    <w:p w:rsidR="00515536" w:rsidRDefault="00515536" w:rsidP="001918EE">
      <w:pPr>
        <w:jc w:val="center"/>
        <w:rPr>
          <w:sz w:val="28"/>
          <w:szCs w:val="28"/>
        </w:rPr>
      </w:pPr>
    </w:p>
    <w:p w:rsidR="00515536" w:rsidRDefault="00515536" w:rsidP="001918EE">
      <w:pPr>
        <w:jc w:val="center"/>
        <w:rPr>
          <w:sz w:val="28"/>
          <w:szCs w:val="28"/>
        </w:rPr>
      </w:pPr>
    </w:p>
    <w:p w:rsidR="00515536" w:rsidRDefault="00515536" w:rsidP="001918EE">
      <w:pPr>
        <w:jc w:val="center"/>
        <w:rPr>
          <w:sz w:val="28"/>
          <w:szCs w:val="28"/>
        </w:rPr>
      </w:pPr>
      <w:r w:rsidRPr="001918EE">
        <w:rPr>
          <w:sz w:val="28"/>
          <w:szCs w:val="28"/>
        </w:rPr>
        <w:t xml:space="preserve">ПОЛОЖЕНИЕ </w:t>
      </w:r>
    </w:p>
    <w:p w:rsidR="00515536" w:rsidRPr="001918EE" w:rsidRDefault="00515536" w:rsidP="001918EE">
      <w:pPr>
        <w:jc w:val="center"/>
        <w:rPr>
          <w:sz w:val="28"/>
          <w:szCs w:val="28"/>
        </w:rPr>
      </w:pPr>
      <w:bookmarkStart w:id="0" w:name="_GoBack"/>
      <w:r w:rsidRPr="001918EE">
        <w:rPr>
          <w:sz w:val="28"/>
          <w:szCs w:val="28"/>
        </w:rPr>
        <w:t xml:space="preserve">о </w:t>
      </w:r>
      <w:r>
        <w:rPr>
          <w:sz w:val="28"/>
          <w:szCs w:val="28"/>
        </w:rPr>
        <w:t>Н</w:t>
      </w:r>
      <w:r w:rsidRPr="001918EE">
        <w:rPr>
          <w:sz w:val="28"/>
          <w:szCs w:val="28"/>
        </w:rPr>
        <w:t xml:space="preserve">ациональном </w:t>
      </w:r>
      <w:r>
        <w:rPr>
          <w:sz w:val="28"/>
          <w:szCs w:val="28"/>
        </w:rPr>
        <w:t>комитете О</w:t>
      </w:r>
      <w:r w:rsidRPr="001918EE">
        <w:rPr>
          <w:sz w:val="28"/>
          <w:szCs w:val="28"/>
        </w:rPr>
        <w:t xml:space="preserve">тделения энергетики, машиностроения, механики и процессов управления </w:t>
      </w:r>
      <w:r>
        <w:rPr>
          <w:sz w:val="28"/>
          <w:szCs w:val="28"/>
        </w:rPr>
        <w:t>РАН</w:t>
      </w:r>
    </w:p>
    <w:p w:rsidR="00515536" w:rsidRPr="001918EE" w:rsidRDefault="00515536" w:rsidP="001918EE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1918EE">
        <w:rPr>
          <w:sz w:val="28"/>
          <w:szCs w:val="28"/>
        </w:rPr>
        <w:t>о те</w:t>
      </w:r>
      <w:r>
        <w:rPr>
          <w:sz w:val="28"/>
          <w:szCs w:val="28"/>
        </w:rPr>
        <w:t>п</w:t>
      </w:r>
      <w:r w:rsidRPr="001918EE">
        <w:rPr>
          <w:sz w:val="28"/>
          <w:szCs w:val="28"/>
        </w:rPr>
        <w:t>ло- и массообмену</w:t>
      </w:r>
    </w:p>
    <w:bookmarkEnd w:id="0"/>
    <w:p w:rsidR="00515536" w:rsidRDefault="00515536" w:rsidP="00256B12"/>
    <w:p w:rsidR="00515536" w:rsidRPr="00D45273" w:rsidRDefault="00515536" w:rsidP="00256B12">
      <w:r>
        <w:t xml:space="preserve">(В соответствии с Приложением к постановлению президиума РАН № 14 от 19 января </w:t>
      </w:r>
      <w:smartTag w:uri="urn:schemas-microsoft-com:office:smarttags" w:element="metricconverter">
        <w:smartTagPr>
          <w:attr w:name="ProductID" w:val="2016 г"/>
        </w:smartTagPr>
        <w:r>
          <w:t>2016 г</w:t>
        </w:r>
      </w:smartTag>
      <w:r>
        <w:t xml:space="preserve">. и изменениями </w:t>
      </w:r>
      <w:r w:rsidRPr="00D45273">
        <w:t xml:space="preserve">по постановлению </w:t>
      </w:r>
      <w:r>
        <w:t>П</w:t>
      </w:r>
      <w:r w:rsidRPr="00D45273">
        <w:t>резидиума</w:t>
      </w:r>
      <w:r>
        <w:t xml:space="preserve"> РАН </w:t>
      </w:r>
      <w:r w:rsidRPr="00D45273">
        <w:t>№12</w:t>
      </w:r>
      <w:r>
        <w:t xml:space="preserve"> </w:t>
      </w:r>
      <w:r w:rsidRPr="00D45273">
        <w:t>от 25.12.2018 г.</w:t>
      </w:r>
      <w:r>
        <w:t>)</w:t>
      </w:r>
    </w:p>
    <w:p w:rsidR="00515536" w:rsidRDefault="00515536" w:rsidP="00256B12">
      <w:pPr>
        <w:rPr>
          <w:lang w:val="en-US"/>
        </w:rPr>
      </w:pPr>
    </w:p>
    <w:p w:rsidR="00515536" w:rsidRPr="00B13A86" w:rsidRDefault="00515536" w:rsidP="005449C8">
      <w:pPr>
        <w:jc w:val="center"/>
      </w:pPr>
      <w:r w:rsidRPr="00B13A86">
        <w:t>ВВОДНЫЕ ПОЛОЖЕНИЯ</w:t>
      </w:r>
    </w:p>
    <w:p w:rsidR="00515536" w:rsidRPr="00B13A86" w:rsidRDefault="00515536" w:rsidP="00256B12">
      <w:pPr>
        <w:rPr>
          <w:lang w:val="en-US"/>
        </w:rPr>
      </w:pPr>
    </w:p>
    <w:p w:rsidR="00515536" w:rsidRPr="005449C8" w:rsidRDefault="00515536" w:rsidP="005449C8">
      <w:pPr>
        <w:pStyle w:val="a7"/>
        <w:numPr>
          <w:ilvl w:val="0"/>
          <w:numId w:val="3"/>
        </w:numPr>
        <w:jc w:val="both"/>
      </w:pPr>
      <w:r w:rsidRPr="005449C8">
        <w:t>НКТМ АН СССР утвержден постановлением Президиума АН СССР №519 от 10.06.1971 года.</w:t>
      </w:r>
    </w:p>
    <w:p w:rsidR="00515536" w:rsidRPr="00B13A86" w:rsidRDefault="00515536" w:rsidP="005E6373">
      <w:pPr>
        <w:jc w:val="both"/>
      </w:pPr>
    </w:p>
    <w:p w:rsidR="00515536" w:rsidRPr="005449C8" w:rsidRDefault="00515536" w:rsidP="005449C8">
      <w:pPr>
        <w:pStyle w:val="a7"/>
        <w:numPr>
          <w:ilvl w:val="0"/>
          <w:numId w:val="3"/>
        </w:numPr>
        <w:jc w:val="both"/>
      </w:pPr>
      <w:r w:rsidRPr="005449C8">
        <w:t xml:space="preserve">НКТМ РАН был признан </w:t>
      </w:r>
      <w:proofErr w:type="spellStart"/>
      <w:r w:rsidRPr="005449C8">
        <w:t>правоприемником</w:t>
      </w:r>
      <w:proofErr w:type="spellEnd"/>
      <w:r w:rsidRPr="005449C8">
        <w:t xml:space="preserve"> НКТМ АН СССР по постановлению Президиума РАН №148 от 28 апреля 1992 года.</w:t>
      </w:r>
    </w:p>
    <w:p w:rsidR="00515536" w:rsidRPr="00B13A86" w:rsidRDefault="00515536" w:rsidP="005E6373">
      <w:pPr>
        <w:jc w:val="both"/>
      </w:pPr>
    </w:p>
    <w:p w:rsidR="00515536" w:rsidRPr="00B13A86" w:rsidRDefault="00515536" w:rsidP="005449C8">
      <w:pPr>
        <w:pStyle w:val="1"/>
        <w:numPr>
          <w:ilvl w:val="0"/>
          <w:numId w:val="3"/>
        </w:numPr>
        <w:shd w:val="clear" w:color="auto" w:fill="FDFDFD"/>
        <w:jc w:val="both"/>
        <w:rPr>
          <w:sz w:val="24"/>
        </w:rPr>
      </w:pPr>
      <w:r w:rsidRPr="00B13A86">
        <w:rPr>
          <w:sz w:val="24"/>
        </w:rPr>
        <w:t xml:space="preserve">НКТМ РАН с </w:t>
      </w:r>
      <w:r>
        <w:rPr>
          <w:sz w:val="24"/>
        </w:rPr>
        <w:t xml:space="preserve">1971 года </w:t>
      </w:r>
      <w:r w:rsidRPr="00B13A86">
        <w:rPr>
          <w:sz w:val="24"/>
        </w:rPr>
        <w:t xml:space="preserve">является одним из учредителей и коллективным членом </w:t>
      </w:r>
      <w:r>
        <w:rPr>
          <w:sz w:val="24"/>
        </w:rPr>
        <w:t xml:space="preserve">международных неправительственных организаций: </w:t>
      </w:r>
      <w:r w:rsidRPr="00B13A86">
        <w:rPr>
          <w:sz w:val="24"/>
        </w:rPr>
        <w:t xml:space="preserve">Международного центра по </w:t>
      </w:r>
      <w:proofErr w:type="spellStart"/>
      <w:r w:rsidRPr="00B13A86">
        <w:rPr>
          <w:sz w:val="24"/>
        </w:rPr>
        <w:t>тепломассобмену</w:t>
      </w:r>
      <w:proofErr w:type="spellEnd"/>
      <w:r w:rsidRPr="00B13A86">
        <w:rPr>
          <w:sz w:val="24"/>
        </w:rPr>
        <w:t xml:space="preserve"> (</w:t>
      </w:r>
      <w:r w:rsidRPr="00B13A86">
        <w:rPr>
          <w:sz w:val="24"/>
          <w:lang w:val="en-US"/>
        </w:rPr>
        <w:t>International</w:t>
      </w:r>
      <w:r w:rsidRPr="00B13A86">
        <w:rPr>
          <w:sz w:val="24"/>
        </w:rPr>
        <w:t xml:space="preserve"> </w:t>
      </w:r>
      <w:r w:rsidRPr="00B13A86">
        <w:rPr>
          <w:sz w:val="24"/>
          <w:lang w:val="en-US"/>
        </w:rPr>
        <w:t>Centre</w:t>
      </w:r>
      <w:r w:rsidRPr="00B13A86">
        <w:rPr>
          <w:sz w:val="24"/>
        </w:rPr>
        <w:t xml:space="preserve"> </w:t>
      </w:r>
      <w:r w:rsidRPr="00B13A86">
        <w:rPr>
          <w:sz w:val="24"/>
          <w:lang w:val="en-US"/>
        </w:rPr>
        <w:t>of</w:t>
      </w:r>
      <w:r w:rsidRPr="00B13A86">
        <w:rPr>
          <w:sz w:val="24"/>
        </w:rPr>
        <w:t xml:space="preserve"> </w:t>
      </w:r>
      <w:r w:rsidRPr="00B13A86">
        <w:rPr>
          <w:sz w:val="24"/>
          <w:lang w:val="en-US"/>
        </w:rPr>
        <w:t>Heat</w:t>
      </w:r>
      <w:r w:rsidRPr="00B13A86">
        <w:rPr>
          <w:sz w:val="24"/>
        </w:rPr>
        <w:t xml:space="preserve"> </w:t>
      </w:r>
      <w:r w:rsidRPr="00B13A86">
        <w:rPr>
          <w:sz w:val="24"/>
          <w:lang w:val="en-US"/>
        </w:rPr>
        <w:t>and</w:t>
      </w:r>
      <w:r w:rsidRPr="00B13A86">
        <w:rPr>
          <w:sz w:val="24"/>
        </w:rPr>
        <w:t xml:space="preserve"> </w:t>
      </w:r>
      <w:r w:rsidRPr="00B13A86">
        <w:rPr>
          <w:sz w:val="24"/>
          <w:lang w:val="en-US"/>
        </w:rPr>
        <w:t>Mass</w:t>
      </w:r>
      <w:r w:rsidRPr="00B13A86">
        <w:rPr>
          <w:sz w:val="24"/>
        </w:rPr>
        <w:t xml:space="preserve"> </w:t>
      </w:r>
      <w:r w:rsidRPr="00B13A86">
        <w:rPr>
          <w:sz w:val="24"/>
          <w:lang w:val="en-US"/>
        </w:rPr>
        <w:t>Transfer</w:t>
      </w:r>
      <w:r w:rsidRPr="00B13A86">
        <w:rPr>
          <w:sz w:val="24"/>
        </w:rPr>
        <w:t xml:space="preserve"> </w:t>
      </w:r>
      <w:r w:rsidRPr="00B510E9">
        <w:rPr>
          <w:sz w:val="24"/>
        </w:rPr>
        <w:t>(</w:t>
      </w:r>
      <w:r>
        <w:rPr>
          <w:sz w:val="24"/>
          <w:lang w:val="en-US"/>
        </w:rPr>
        <w:t>ICHMT</w:t>
      </w:r>
      <w:r w:rsidRPr="00B510E9">
        <w:rPr>
          <w:sz w:val="24"/>
        </w:rPr>
        <w:t xml:space="preserve">) </w:t>
      </w:r>
      <w:hyperlink r:id="rId6" w:history="1">
        <w:r w:rsidRPr="00B13A86">
          <w:rPr>
            <w:sz w:val="24"/>
            <w:lang w:val="en-US"/>
          </w:rPr>
          <w:t>https</w:t>
        </w:r>
        <w:r w:rsidRPr="00B13A86">
          <w:rPr>
            <w:sz w:val="24"/>
          </w:rPr>
          <w:t>://</w:t>
        </w:r>
        <w:r w:rsidRPr="00B13A86">
          <w:rPr>
            <w:sz w:val="24"/>
            <w:lang w:val="en-US"/>
          </w:rPr>
          <w:t>www</w:t>
        </w:r>
        <w:r w:rsidRPr="00B13A86">
          <w:rPr>
            <w:sz w:val="24"/>
          </w:rPr>
          <w:t>.</w:t>
        </w:r>
        <w:r w:rsidRPr="00B13A86">
          <w:rPr>
            <w:sz w:val="24"/>
            <w:lang w:val="en-US"/>
          </w:rPr>
          <w:t>ichmt</w:t>
        </w:r>
        <w:r w:rsidRPr="00B13A86">
          <w:rPr>
            <w:sz w:val="24"/>
          </w:rPr>
          <w:t>.</w:t>
        </w:r>
        <w:r w:rsidRPr="00B13A86">
          <w:rPr>
            <w:sz w:val="24"/>
            <w:lang w:val="en-US"/>
          </w:rPr>
          <w:t>org</w:t>
        </w:r>
        <w:r w:rsidRPr="00B13A86">
          <w:rPr>
            <w:sz w:val="24"/>
          </w:rPr>
          <w:t>/</w:t>
        </w:r>
      </w:hyperlink>
      <w:r>
        <w:rPr>
          <w:sz w:val="24"/>
        </w:rPr>
        <w:t>), Генеральной ассамблеи</w:t>
      </w:r>
      <w:r w:rsidRPr="00B13A86">
        <w:rPr>
          <w:sz w:val="24"/>
        </w:rPr>
        <w:t xml:space="preserve"> международных конференций по теплообмену (</w:t>
      </w:r>
      <w:r w:rsidRPr="00B13A86">
        <w:rPr>
          <w:sz w:val="24"/>
          <w:lang w:val="en-US"/>
        </w:rPr>
        <w:t>Assembly</w:t>
      </w:r>
      <w:r w:rsidRPr="00B13A86">
        <w:rPr>
          <w:sz w:val="24"/>
        </w:rPr>
        <w:t xml:space="preserve"> </w:t>
      </w:r>
      <w:r w:rsidRPr="00B13A86">
        <w:rPr>
          <w:sz w:val="24"/>
          <w:lang w:val="en-US"/>
        </w:rPr>
        <w:t>for</w:t>
      </w:r>
      <w:r w:rsidRPr="00B13A86">
        <w:rPr>
          <w:sz w:val="24"/>
        </w:rPr>
        <w:t xml:space="preserve"> </w:t>
      </w:r>
      <w:r w:rsidRPr="00B13A86">
        <w:rPr>
          <w:sz w:val="24"/>
          <w:lang w:val="en-US"/>
        </w:rPr>
        <w:t>International</w:t>
      </w:r>
      <w:r w:rsidRPr="00B13A86">
        <w:rPr>
          <w:sz w:val="24"/>
        </w:rPr>
        <w:t xml:space="preserve"> </w:t>
      </w:r>
      <w:r w:rsidRPr="00B13A86">
        <w:rPr>
          <w:sz w:val="24"/>
          <w:lang w:val="en-US"/>
        </w:rPr>
        <w:t>Heat</w:t>
      </w:r>
      <w:r w:rsidRPr="00B13A86">
        <w:rPr>
          <w:sz w:val="24"/>
        </w:rPr>
        <w:t xml:space="preserve"> </w:t>
      </w:r>
      <w:r w:rsidRPr="00B13A86">
        <w:rPr>
          <w:sz w:val="24"/>
          <w:lang w:val="en-US"/>
        </w:rPr>
        <w:t>Transfer</w:t>
      </w:r>
      <w:r w:rsidRPr="00B13A86">
        <w:rPr>
          <w:sz w:val="24"/>
        </w:rPr>
        <w:t xml:space="preserve"> </w:t>
      </w:r>
      <w:r w:rsidRPr="00B13A86">
        <w:rPr>
          <w:sz w:val="24"/>
          <w:lang w:val="en-US"/>
        </w:rPr>
        <w:t>Conferences</w:t>
      </w:r>
      <w:r w:rsidRPr="00B510E9">
        <w:rPr>
          <w:sz w:val="24"/>
        </w:rPr>
        <w:t xml:space="preserve"> (</w:t>
      </w:r>
      <w:r>
        <w:rPr>
          <w:sz w:val="24"/>
          <w:lang w:val="en-US"/>
        </w:rPr>
        <w:t>AIHTC</w:t>
      </w:r>
      <w:r w:rsidRPr="00B510E9">
        <w:rPr>
          <w:sz w:val="24"/>
        </w:rPr>
        <w:t>)</w:t>
      </w:r>
      <w:r w:rsidRPr="00B13A86">
        <w:rPr>
          <w:sz w:val="24"/>
        </w:rPr>
        <w:t xml:space="preserve">, </w:t>
      </w:r>
      <w:hyperlink r:id="rId7" w:history="1">
        <w:r w:rsidRPr="00B13A86">
          <w:rPr>
            <w:sz w:val="24"/>
            <w:lang w:val="en-US"/>
          </w:rPr>
          <w:t>http</w:t>
        </w:r>
        <w:r w:rsidRPr="00B13A86">
          <w:rPr>
            <w:sz w:val="24"/>
          </w:rPr>
          <w:t>://</w:t>
        </w:r>
        <w:r w:rsidRPr="00B13A86">
          <w:rPr>
            <w:sz w:val="24"/>
            <w:lang w:val="en-US"/>
          </w:rPr>
          <w:t>www</w:t>
        </w:r>
        <w:r w:rsidRPr="00B13A86">
          <w:rPr>
            <w:sz w:val="24"/>
          </w:rPr>
          <w:t>.</w:t>
        </w:r>
        <w:r w:rsidRPr="00B13A86">
          <w:rPr>
            <w:sz w:val="24"/>
            <w:lang w:val="en-US"/>
          </w:rPr>
          <w:t>aihtc</w:t>
        </w:r>
        <w:r w:rsidRPr="00B13A86">
          <w:rPr>
            <w:sz w:val="24"/>
          </w:rPr>
          <w:t>.</w:t>
        </w:r>
        <w:r w:rsidRPr="00B13A86">
          <w:rPr>
            <w:sz w:val="24"/>
            <w:lang w:val="en-US"/>
          </w:rPr>
          <w:t>org</w:t>
        </w:r>
        <w:r w:rsidRPr="00B13A86">
          <w:rPr>
            <w:sz w:val="24"/>
          </w:rPr>
          <w:t>/</w:t>
        </w:r>
      </w:hyperlink>
      <w:r w:rsidRPr="00B13A86">
        <w:rPr>
          <w:sz w:val="24"/>
        </w:rPr>
        <w:t>)</w:t>
      </w:r>
      <w:r>
        <w:rPr>
          <w:sz w:val="24"/>
        </w:rPr>
        <w:t>.</w:t>
      </w:r>
      <w:r w:rsidRPr="00B13A86">
        <w:rPr>
          <w:sz w:val="24"/>
        </w:rPr>
        <w:t xml:space="preserve"> </w:t>
      </w:r>
      <w:r>
        <w:rPr>
          <w:sz w:val="24"/>
        </w:rPr>
        <w:t xml:space="preserve">Члены НКТМ РАН представительствуют в </w:t>
      </w:r>
      <w:r w:rsidRPr="00B13A86">
        <w:rPr>
          <w:sz w:val="24"/>
        </w:rPr>
        <w:t>Научном совете (</w:t>
      </w:r>
      <w:r w:rsidRPr="00B13A86">
        <w:rPr>
          <w:sz w:val="24"/>
          <w:lang w:val="en-US"/>
        </w:rPr>
        <w:t>Scientific</w:t>
      </w:r>
      <w:r w:rsidRPr="00B13A86">
        <w:rPr>
          <w:sz w:val="24"/>
        </w:rPr>
        <w:t xml:space="preserve"> </w:t>
      </w:r>
      <w:r w:rsidRPr="00B13A86">
        <w:rPr>
          <w:sz w:val="24"/>
          <w:lang w:val="en-US"/>
        </w:rPr>
        <w:t>Council</w:t>
      </w:r>
      <w:r w:rsidRPr="00B13A86">
        <w:rPr>
          <w:sz w:val="24"/>
        </w:rPr>
        <w:t>) и Организационном комитете (</w:t>
      </w:r>
      <w:r w:rsidRPr="00B13A86">
        <w:rPr>
          <w:sz w:val="24"/>
          <w:lang w:val="en-US"/>
        </w:rPr>
        <w:t>Executive</w:t>
      </w:r>
      <w:r w:rsidRPr="00B13A86">
        <w:rPr>
          <w:sz w:val="24"/>
        </w:rPr>
        <w:t xml:space="preserve"> </w:t>
      </w:r>
      <w:r w:rsidRPr="00B13A86">
        <w:rPr>
          <w:sz w:val="24"/>
          <w:lang w:val="en-US"/>
        </w:rPr>
        <w:t>Committee</w:t>
      </w:r>
      <w:r w:rsidRPr="00B13A86">
        <w:rPr>
          <w:sz w:val="24"/>
        </w:rPr>
        <w:t xml:space="preserve">) Международного центра по </w:t>
      </w:r>
      <w:proofErr w:type="spellStart"/>
      <w:r w:rsidRPr="00B13A86">
        <w:rPr>
          <w:sz w:val="24"/>
        </w:rPr>
        <w:t>тепломассообмену</w:t>
      </w:r>
      <w:proofErr w:type="spellEnd"/>
      <w:r w:rsidRPr="00B13A86">
        <w:rPr>
          <w:sz w:val="24"/>
        </w:rPr>
        <w:t>.)</w:t>
      </w:r>
    </w:p>
    <w:p w:rsidR="00515536" w:rsidRPr="00B13A86" w:rsidRDefault="00515536" w:rsidP="00256B12"/>
    <w:p w:rsidR="00515536" w:rsidRDefault="00515536" w:rsidP="001918EE">
      <w:pPr>
        <w:jc w:val="center"/>
      </w:pPr>
      <w:r>
        <w:t>1. ОБЩИЕ ПОЛОЖЕНИЯ</w:t>
      </w:r>
    </w:p>
    <w:p w:rsidR="00515536" w:rsidRDefault="00515536" w:rsidP="00256B12"/>
    <w:p w:rsidR="00515536" w:rsidRDefault="00515536" w:rsidP="00766916">
      <w:pPr>
        <w:jc w:val="both"/>
      </w:pPr>
      <w:r>
        <w:t>1.1. Национальный комитет ОЭММПУ РАН по тепло- и массообмену (НКТМ РАН) утвержден постановлением президиума РАН от ___ ________ 20__ №____.</w:t>
      </w:r>
    </w:p>
    <w:p w:rsidR="00515536" w:rsidRDefault="00515536" w:rsidP="00766916">
      <w:pPr>
        <w:jc w:val="both"/>
      </w:pPr>
    </w:p>
    <w:p w:rsidR="00515536" w:rsidRDefault="00515536" w:rsidP="00232CE5">
      <w:pPr>
        <w:jc w:val="both"/>
      </w:pPr>
      <w:r>
        <w:t>1.2. НКТМ РАН является совещательным и (или) научно-консультативным, координационным, экспертным органом ОЭММПУ РАН.</w:t>
      </w:r>
    </w:p>
    <w:p w:rsidR="00515536" w:rsidRDefault="00515536" w:rsidP="00232CE5">
      <w:pPr>
        <w:jc w:val="both"/>
      </w:pPr>
    </w:p>
    <w:p w:rsidR="00515536" w:rsidRDefault="00515536" w:rsidP="00232CE5">
      <w:pPr>
        <w:jc w:val="both"/>
      </w:pPr>
      <w:r>
        <w:t>1.3. Задачи НКТМ РАН определяются настоящим Положением о комитете.</w:t>
      </w:r>
    </w:p>
    <w:p w:rsidR="00515536" w:rsidRDefault="00515536" w:rsidP="00232CE5">
      <w:pPr>
        <w:jc w:val="both"/>
      </w:pPr>
    </w:p>
    <w:p w:rsidR="00515536" w:rsidRDefault="00515536" w:rsidP="00232CE5">
      <w:pPr>
        <w:jc w:val="both"/>
      </w:pPr>
      <w:r>
        <w:t>1.4. Деятельность НКТМ РАН осуществляется во взаимодействии с Отделением энергетики, машиностроения, механики и процессов управления (ОЭММПУ) РАН по направлению исследования процессов тепло -и массообмена, со структурными подразделениями аппарата президиума РАН, а также в информационном сотрудничестве с органами государственной власти, научными организациями и образовательными организациями высшего образования Российской Федерации независимо от их ведомственной принадлежности, иными заинтересованными организациями.</w:t>
      </w:r>
    </w:p>
    <w:p w:rsidR="00515536" w:rsidRDefault="00515536" w:rsidP="00232CE5">
      <w:pPr>
        <w:jc w:val="both"/>
      </w:pPr>
    </w:p>
    <w:p w:rsidR="00515536" w:rsidRDefault="00515536" w:rsidP="00232CE5">
      <w:pPr>
        <w:jc w:val="both"/>
      </w:pPr>
      <w:r>
        <w:t>1.5. НКТМ РАН в своей деятельности руководствуются Конституцией Российской Федерации, законодательством Российской Федерации, уставом Академии, постановлениями общего собрания членов РАН, постановлениями президиума РАН, распоряжениями президента Академии и настоящим Положением.</w:t>
      </w:r>
    </w:p>
    <w:p w:rsidR="00515536" w:rsidRPr="00834FE4" w:rsidRDefault="00515536" w:rsidP="00232CE5">
      <w:pPr>
        <w:jc w:val="both"/>
      </w:pPr>
    </w:p>
    <w:p w:rsidR="00515536" w:rsidRPr="00834FE4" w:rsidRDefault="00515536" w:rsidP="00834FE4">
      <w:pPr>
        <w:jc w:val="both"/>
      </w:pPr>
      <w:r>
        <w:t>1.6</w:t>
      </w:r>
      <w:r w:rsidRPr="00834FE4">
        <w:t xml:space="preserve">. </w:t>
      </w:r>
      <w:r>
        <w:t>НКТМ РАН</w:t>
      </w:r>
      <w:r w:rsidRPr="00834FE4">
        <w:t xml:space="preserve"> объединяет ученых и специалистов Российской академии наук (РАН), высших учебных заведений, других научных организаций и промышленных предприятий, деятельность которых связана с изучением процессов тепло</w:t>
      </w:r>
      <w:r>
        <w:t>- и массо</w:t>
      </w:r>
      <w:r w:rsidRPr="00834FE4">
        <w:t>обмена и внедрением передовых инновационных технологий в промышленность и экономику Российской Федерации.</w:t>
      </w:r>
    </w:p>
    <w:p w:rsidR="00515536" w:rsidRPr="00834FE4" w:rsidRDefault="00515536" w:rsidP="00232CE5">
      <w:pPr>
        <w:jc w:val="both"/>
      </w:pPr>
    </w:p>
    <w:p w:rsidR="00515536" w:rsidRDefault="00515536" w:rsidP="009D358C">
      <w:pPr>
        <w:jc w:val="center"/>
      </w:pPr>
      <w:r>
        <w:t xml:space="preserve">2. ПОРЯДОК СОЗДАНИЯ НАЦИОНАЛЬНОГО КОМИТЕТА РАН </w:t>
      </w:r>
    </w:p>
    <w:p w:rsidR="00515536" w:rsidRDefault="00515536" w:rsidP="009D358C">
      <w:pPr>
        <w:jc w:val="center"/>
      </w:pPr>
      <w:r>
        <w:t>ПО ТЕПЛО- И МАССООБМЕНУ</w:t>
      </w:r>
    </w:p>
    <w:p w:rsidR="00515536" w:rsidRDefault="00515536" w:rsidP="00232CE5">
      <w:pPr>
        <w:jc w:val="both"/>
      </w:pPr>
    </w:p>
    <w:p w:rsidR="00515536" w:rsidRDefault="00515536" w:rsidP="00232CE5">
      <w:pPr>
        <w:jc w:val="both"/>
      </w:pPr>
      <w:r>
        <w:t>2.1. Национальный комитет РАН по тепло- и массообмену (НКТМ РАН) по решению президиума РАН состоит при Отделении энергетики, машиностроения, механики и процессов управления (ОЭММПУ РАН).</w:t>
      </w:r>
    </w:p>
    <w:p w:rsidR="00515536" w:rsidRDefault="00515536" w:rsidP="00232CE5">
      <w:pPr>
        <w:jc w:val="both"/>
      </w:pPr>
    </w:p>
    <w:p w:rsidR="00515536" w:rsidRPr="004532FD" w:rsidRDefault="00515536" w:rsidP="00232CE5">
      <w:pPr>
        <w:jc w:val="both"/>
      </w:pPr>
    </w:p>
    <w:p w:rsidR="00515536" w:rsidRPr="00705D6F" w:rsidRDefault="00515536" w:rsidP="00232CE5">
      <w:pPr>
        <w:jc w:val="both"/>
        <w:rPr>
          <w:color w:val="17365D"/>
        </w:rPr>
      </w:pPr>
      <w:r w:rsidRPr="00705D6F">
        <w:rPr>
          <w:color w:val="17365D"/>
        </w:rPr>
        <w:t xml:space="preserve">2.2. Решение о создании </w:t>
      </w:r>
      <w:r>
        <w:rPr>
          <w:color w:val="17365D"/>
        </w:rPr>
        <w:t xml:space="preserve">НКТМ РАН </w:t>
      </w:r>
      <w:r w:rsidRPr="00705D6F">
        <w:rPr>
          <w:color w:val="17365D"/>
        </w:rPr>
        <w:t xml:space="preserve">принимается президиумом РАН по представлению </w:t>
      </w:r>
      <w:r>
        <w:t>Отделения энергетики, машиностроения, механики и процессов управления (ОЭММПУ) РАН.</w:t>
      </w:r>
    </w:p>
    <w:p w:rsidR="00515536" w:rsidRPr="00705D6F" w:rsidRDefault="00515536" w:rsidP="00232CE5">
      <w:pPr>
        <w:jc w:val="both"/>
        <w:rPr>
          <w:color w:val="17365D"/>
        </w:rPr>
      </w:pPr>
    </w:p>
    <w:p w:rsidR="00515536" w:rsidRPr="00705D6F" w:rsidRDefault="00515536" w:rsidP="00232CE5">
      <w:pPr>
        <w:jc w:val="both"/>
        <w:rPr>
          <w:color w:val="17365D"/>
        </w:rPr>
      </w:pPr>
      <w:r w:rsidRPr="00705D6F">
        <w:rPr>
          <w:color w:val="17365D"/>
        </w:rPr>
        <w:t>2.3. Председател</w:t>
      </w:r>
      <w:r>
        <w:rPr>
          <w:color w:val="17365D"/>
        </w:rPr>
        <w:t>ь</w:t>
      </w:r>
      <w:r w:rsidRPr="00705D6F">
        <w:rPr>
          <w:color w:val="17365D"/>
        </w:rPr>
        <w:t xml:space="preserve"> </w:t>
      </w:r>
      <w:r>
        <w:rPr>
          <w:color w:val="17365D"/>
        </w:rPr>
        <w:t xml:space="preserve">НКТМ РАН </w:t>
      </w:r>
      <w:r w:rsidRPr="00705D6F">
        <w:rPr>
          <w:color w:val="17365D"/>
        </w:rPr>
        <w:t>утвержда</w:t>
      </w:r>
      <w:r>
        <w:rPr>
          <w:color w:val="17365D"/>
        </w:rPr>
        <w:t>е</w:t>
      </w:r>
      <w:r w:rsidRPr="00705D6F">
        <w:rPr>
          <w:color w:val="17365D"/>
        </w:rPr>
        <w:t>тся постановлением президиума РАН.</w:t>
      </w:r>
    </w:p>
    <w:p w:rsidR="00515536" w:rsidRPr="00705D6F" w:rsidRDefault="00515536" w:rsidP="00232CE5">
      <w:pPr>
        <w:jc w:val="both"/>
        <w:rPr>
          <w:color w:val="17365D"/>
        </w:rPr>
      </w:pPr>
      <w:r w:rsidRPr="00705D6F">
        <w:rPr>
          <w:color w:val="17365D"/>
        </w:rPr>
        <w:t xml:space="preserve"> </w:t>
      </w:r>
    </w:p>
    <w:p w:rsidR="00515536" w:rsidRPr="00705D6F" w:rsidRDefault="00515536" w:rsidP="00232CE5">
      <w:pPr>
        <w:jc w:val="both"/>
        <w:rPr>
          <w:color w:val="17365D"/>
        </w:rPr>
      </w:pPr>
      <w:r w:rsidRPr="00085DAA">
        <w:t xml:space="preserve">2.4. </w:t>
      </w:r>
      <w:r w:rsidRPr="00705D6F">
        <w:rPr>
          <w:color w:val="17365D"/>
        </w:rPr>
        <w:t>Положени</w:t>
      </w:r>
      <w:r>
        <w:rPr>
          <w:color w:val="17365D"/>
        </w:rPr>
        <w:t>е, состав</w:t>
      </w:r>
      <w:r w:rsidRPr="00705D6F">
        <w:rPr>
          <w:color w:val="17365D"/>
        </w:rPr>
        <w:t xml:space="preserve"> и структура </w:t>
      </w:r>
      <w:r>
        <w:rPr>
          <w:color w:val="17365D"/>
        </w:rPr>
        <w:t xml:space="preserve">НКТМ РАН при ОЭММПУ </w:t>
      </w:r>
      <w:r w:rsidRPr="00705D6F">
        <w:rPr>
          <w:color w:val="17365D"/>
        </w:rPr>
        <w:t xml:space="preserve">РАН утверждаются </w:t>
      </w:r>
      <w:r>
        <w:rPr>
          <w:color w:val="17365D"/>
        </w:rPr>
        <w:t>решением бюро ОЭММПУ РАН, изменения и дополнения в Положение о НКТМ РАН, в составе и структуре НКТМ РАН осуществляются по представлению председателя Комитета на основании решения бюро ОЭММПУ РАН.</w:t>
      </w:r>
    </w:p>
    <w:p w:rsidR="00515536" w:rsidRDefault="00515536" w:rsidP="00232CE5">
      <w:pPr>
        <w:jc w:val="both"/>
        <w:rPr>
          <w:color w:val="17365D"/>
        </w:rPr>
      </w:pPr>
    </w:p>
    <w:p w:rsidR="00515536" w:rsidRPr="00705D6F" w:rsidRDefault="00515536" w:rsidP="00232CE5">
      <w:pPr>
        <w:jc w:val="both"/>
        <w:rPr>
          <w:color w:val="17365D"/>
        </w:rPr>
      </w:pPr>
      <w:r>
        <w:rPr>
          <w:color w:val="17365D"/>
        </w:rPr>
        <w:t>2.5</w:t>
      </w:r>
      <w:r w:rsidRPr="00705D6F">
        <w:rPr>
          <w:color w:val="17365D"/>
        </w:rPr>
        <w:t xml:space="preserve">. </w:t>
      </w:r>
      <w:r w:rsidRPr="00085DAA">
        <w:t xml:space="preserve">НКТМ РАН </w:t>
      </w:r>
      <w:r w:rsidRPr="00705D6F">
        <w:rPr>
          <w:color w:val="17365D"/>
        </w:rPr>
        <w:t>мо</w:t>
      </w:r>
      <w:r>
        <w:rPr>
          <w:color w:val="17365D"/>
        </w:rPr>
        <w:t>же</w:t>
      </w:r>
      <w:r w:rsidRPr="00705D6F">
        <w:rPr>
          <w:color w:val="17365D"/>
        </w:rPr>
        <w:t>т быть реорганизован или ликвидирован постановлением президиума РАН.</w:t>
      </w:r>
    </w:p>
    <w:p w:rsidR="00515536" w:rsidRPr="00A601D2" w:rsidRDefault="00515536" w:rsidP="00232CE5">
      <w:pPr>
        <w:jc w:val="both"/>
        <w:rPr>
          <w:color w:val="17365D"/>
        </w:rPr>
      </w:pPr>
    </w:p>
    <w:p w:rsidR="00515536" w:rsidRDefault="00515536" w:rsidP="005449C8">
      <w:pPr>
        <w:pStyle w:val="a7"/>
        <w:numPr>
          <w:ilvl w:val="0"/>
          <w:numId w:val="4"/>
        </w:numPr>
        <w:jc w:val="center"/>
        <w:rPr>
          <w:color w:val="17365D"/>
          <w:sz w:val="24"/>
          <w:szCs w:val="24"/>
        </w:rPr>
      </w:pPr>
      <w:r w:rsidRPr="005449C8">
        <w:rPr>
          <w:color w:val="17365D"/>
          <w:sz w:val="24"/>
          <w:szCs w:val="24"/>
        </w:rPr>
        <w:t xml:space="preserve">ОСНОВНЫЕ ЗАДАЧИ И ФУНКЦИИ </w:t>
      </w:r>
      <w:r>
        <w:rPr>
          <w:color w:val="17365D"/>
          <w:sz w:val="24"/>
          <w:szCs w:val="24"/>
        </w:rPr>
        <w:t>НКТМ РАН</w:t>
      </w:r>
    </w:p>
    <w:p w:rsidR="00515536" w:rsidRDefault="00515536" w:rsidP="005449C8">
      <w:pPr>
        <w:jc w:val="center"/>
        <w:rPr>
          <w:color w:val="17365D"/>
        </w:rPr>
      </w:pPr>
    </w:p>
    <w:p w:rsidR="00515536" w:rsidRPr="00801884" w:rsidRDefault="00515536" w:rsidP="00D039CD">
      <w:pPr>
        <w:pStyle w:val="a7"/>
        <w:numPr>
          <w:ilvl w:val="1"/>
          <w:numId w:val="4"/>
        </w:numPr>
        <w:ind w:left="0" w:firstLine="0"/>
        <w:jc w:val="both"/>
        <w:rPr>
          <w:sz w:val="24"/>
          <w:szCs w:val="24"/>
        </w:rPr>
      </w:pPr>
      <w:r w:rsidRPr="00801884">
        <w:rPr>
          <w:color w:val="17365D"/>
          <w:sz w:val="24"/>
          <w:szCs w:val="24"/>
        </w:rPr>
        <w:t xml:space="preserve">Основной целью </w:t>
      </w:r>
      <w:r w:rsidRPr="00801884">
        <w:rPr>
          <w:sz w:val="24"/>
          <w:szCs w:val="24"/>
        </w:rPr>
        <w:t>НКТМ РАН является оказание содействия ОЭММПУ РАН и РАН в реализации функций и задач, возложенных на РАН законодательством РФ и уставом РАН.</w:t>
      </w:r>
    </w:p>
    <w:p w:rsidR="00515536" w:rsidRPr="00801884" w:rsidRDefault="00515536" w:rsidP="00B510E9">
      <w:pPr>
        <w:pStyle w:val="a7"/>
        <w:ind w:left="0"/>
        <w:jc w:val="both"/>
        <w:rPr>
          <w:sz w:val="24"/>
          <w:szCs w:val="24"/>
        </w:rPr>
      </w:pPr>
    </w:p>
    <w:p w:rsidR="00515536" w:rsidRPr="00801884" w:rsidRDefault="00515536" w:rsidP="00D039CD">
      <w:pPr>
        <w:pStyle w:val="a7"/>
        <w:numPr>
          <w:ilvl w:val="1"/>
          <w:numId w:val="4"/>
        </w:numPr>
        <w:ind w:left="0" w:firstLine="0"/>
        <w:jc w:val="both"/>
        <w:rPr>
          <w:color w:val="17365D"/>
          <w:sz w:val="24"/>
          <w:szCs w:val="24"/>
        </w:rPr>
      </w:pPr>
      <w:r w:rsidRPr="00801884">
        <w:rPr>
          <w:color w:val="17365D"/>
          <w:sz w:val="24"/>
          <w:szCs w:val="24"/>
        </w:rPr>
        <w:t>Деятельность НКТМ РАН направлена на решение следующих задач:</w:t>
      </w:r>
    </w:p>
    <w:p w:rsidR="00515536" w:rsidRPr="00801884" w:rsidRDefault="00515536" w:rsidP="00B510E9">
      <w:pPr>
        <w:pStyle w:val="a7"/>
        <w:rPr>
          <w:color w:val="17365D"/>
          <w:sz w:val="24"/>
          <w:szCs w:val="24"/>
        </w:rPr>
      </w:pPr>
    </w:p>
    <w:p w:rsidR="00515536" w:rsidRPr="00890E30" w:rsidRDefault="00515536" w:rsidP="001F57C4">
      <w:pPr>
        <w:pStyle w:val="1"/>
        <w:numPr>
          <w:ilvl w:val="2"/>
          <w:numId w:val="4"/>
        </w:numPr>
        <w:shd w:val="clear" w:color="auto" w:fill="FFFFFF"/>
        <w:ind w:left="0" w:firstLine="0"/>
        <w:jc w:val="both"/>
        <w:rPr>
          <w:sz w:val="24"/>
        </w:rPr>
      </w:pPr>
      <w:r w:rsidRPr="00890E30">
        <w:rPr>
          <w:sz w:val="24"/>
        </w:rPr>
        <w:t xml:space="preserve">Анализ состояния отечественной и мировой науки, прогноз и определение приоритетных направлений в области развития </w:t>
      </w:r>
      <w:r>
        <w:rPr>
          <w:sz w:val="24"/>
        </w:rPr>
        <w:t xml:space="preserve">науки о </w:t>
      </w:r>
      <w:r w:rsidRPr="00890E30">
        <w:rPr>
          <w:sz w:val="24"/>
        </w:rPr>
        <w:t xml:space="preserve">тепло- и </w:t>
      </w:r>
      <w:proofErr w:type="spellStart"/>
      <w:r w:rsidRPr="00890E30">
        <w:rPr>
          <w:sz w:val="24"/>
        </w:rPr>
        <w:t>массообмен</w:t>
      </w:r>
      <w:r>
        <w:rPr>
          <w:sz w:val="24"/>
        </w:rPr>
        <w:t>е</w:t>
      </w:r>
      <w:proofErr w:type="spellEnd"/>
      <w:r w:rsidRPr="00890E30">
        <w:rPr>
          <w:sz w:val="24"/>
        </w:rPr>
        <w:t xml:space="preserve">; </w:t>
      </w:r>
    </w:p>
    <w:p w:rsidR="00515536" w:rsidRPr="00890E30" w:rsidRDefault="00515536" w:rsidP="001F57C4">
      <w:pPr>
        <w:pStyle w:val="a7"/>
        <w:numPr>
          <w:ilvl w:val="2"/>
          <w:numId w:val="4"/>
        </w:numPr>
        <w:ind w:left="0" w:firstLine="0"/>
        <w:rPr>
          <w:sz w:val="24"/>
          <w:szCs w:val="24"/>
        </w:rPr>
      </w:pPr>
      <w:r w:rsidRPr="00890E30">
        <w:rPr>
          <w:sz w:val="24"/>
          <w:szCs w:val="24"/>
        </w:rPr>
        <w:t>Содействие укреплению связей РАН с научными и образовательными организациями, выполняющими фундаментальные и поисковые научные исследованиями, и другими заинтересованными организациями;</w:t>
      </w:r>
    </w:p>
    <w:p w:rsidR="00515536" w:rsidRPr="00890E30" w:rsidRDefault="00515536" w:rsidP="001F57C4">
      <w:pPr>
        <w:pStyle w:val="a7"/>
        <w:numPr>
          <w:ilvl w:val="2"/>
          <w:numId w:val="4"/>
        </w:numPr>
        <w:ind w:left="0" w:firstLine="0"/>
        <w:rPr>
          <w:sz w:val="24"/>
          <w:szCs w:val="24"/>
        </w:rPr>
      </w:pPr>
      <w:r w:rsidRPr="00890E30">
        <w:rPr>
          <w:sz w:val="24"/>
          <w:szCs w:val="24"/>
        </w:rPr>
        <w:t xml:space="preserve">Представительство НКТМ РАН в составе международных неправительственных организаций: Генеральной ассамблее международных конференций </w:t>
      </w:r>
      <w:r>
        <w:rPr>
          <w:sz w:val="24"/>
          <w:szCs w:val="24"/>
        </w:rPr>
        <w:t xml:space="preserve">по теплообмену, Научном совете </w:t>
      </w:r>
      <w:r w:rsidRPr="00890E30">
        <w:rPr>
          <w:sz w:val="24"/>
          <w:szCs w:val="24"/>
        </w:rPr>
        <w:t xml:space="preserve">и Организационном комитете Международного центра по </w:t>
      </w:r>
      <w:proofErr w:type="spellStart"/>
      <w:r w:rsidRPr="00890E30">
        <w:rPr>
          <w:sz w:val="24"/>
          <w:szCs w:val="24"/>
        </w:rPr>
        <w:t>тепломассообмену</w:t>
      </w:r>
      <w:proofErr w:type="spellEnd"/>
      <w:r w:rsidRPr="00890E30">
        <w:rPr>
          <w:sz w:val="24"/>
          <w:szCs w:val="24"/>
        </w:rPr>
        <w:t>;</w:t>
      </w:r>
    </w:p>
    <w:p w:rsidR="00515536" w:rsidRPr="00890E30" w:rsidRDefault="00515536" w:rsidP="001F57C4">
      <w:pPr>
        <w:pStyle w:val="1"/>
        <w:numPr>
          <w:ilvl w:val="2"/>
          <w:numId w:val="4"/>
        </w:numPr>
        <w:shd w:val="clear" w:color="auto" w:fill="FFFFFF"/>
        <w:ind w:left="0" w:firstLine="0"/>
        <w:jc w:val="both"/>
        <w:rPr>
          <w:sz w:val="24"/>
        </w:rPr>
      </w:pPr>
      <w:r w:rsidRPr="00890E30">
        <w:rPr>
          <w:sz w:val="24"/>
        </w:rPr>
        <w:lastRenderedPageBreak/>
        <w:t>Содействие обмену научной информацией по тепло- и массообмену между организациями и различными ведомствами; научно-консультативном</w:t>
      </w:r>
      <w:r>
        <w:rPr>
          <w:sz w:val="24"/>
        </w:rPr>
        <w:t>у</w:t>
      </w:r>
      <w:r w:rsidRPr="00890E30">
        <w:rPr>
          <w:sz w:val="24"/>
        </w:rPr>
        <w:t xml:space="preserve"> и экспертном</w:t>
      </w:r>
      <w:r>
        <w:rPr>
          <w:sz w:val="24"/>
        </w:rPr>
        <w:t>у</w:t>
      </w:r>
      <w:r w:rsidRPr="00890E30">
        <w:rPr>
          <w:sz w:val="24"/>
        </w:rPr>
        <w:t xml:space="preserve"> обеспечени</w:t>
      </w:r>
      <w:r>
        <w:rPr>
          <w:sz w:val="24"/>
        </w:rPr>
        <w:t>ю</w:t>
      </w:r>
      <w:r w:rsidRPr="00890E30">
        <w:rPr>
          <w:sz w:val="24"/>
        </w:rPr>
        <w:t xml:space="preserve">  проектов и программ ОЭММПУ РАН и РАН;</w:t>
      </w:r>
    </w:p>
    <w:p w:rsidR="00515536" w:rsidRPr="00890E30" w:rsidRDefault="00515536" w:rsidP="001F57C4">
      <w:pPr>
        <w:pStyle w:val="1"/>
        <w:numPr>
          <w:ilvl w:val="2"/>
          <w:numId w:val="4"/>
        </w:numPr>
        <w:shd w:val="clear" w:color="auto" w:fill="FFFFFF"/>
        <w:ind w:left="0" w:firstLine="0"/>
        <w:jc w:val="both"/>
        <w:rPr>
          <w:color w:val="1E1D1D"/>
          <w:sz w:val="24"/>
        </w:rPr>
      </w:pPr>
      <w:r w:rsidRPr="00890E30">
        <w:rPr>
          <w:color w:val="17365D"/>
          <w:sz w:val="24"/>
        </w:rPr>
        <w:t xml:space="preserve">Организация и проведение всероссийских конференций, симпозиумов, и школ молодых ученых по проблемам тепло- и массообмена в соответствии с </w:t>
      </w:r>
      <w:r w:rsidRPr="00890E30">
        <w:rPr>
          <w:color w:val="1E1D1D"/>
          <w:sz w:val="24"/>
        </w:rPr>
        <w:t xml:space="preserve">приоритетными направлениями развития науки, технологий и техники в РФ; </w:t>
      </w:r>
    </w:p>
    <w:p w:rsidR="00515536" w:rsidRPr="00890E30" w:rsidRDefault="00515536" w:rsidP="001F57C4">
      <w:pPr>
        <w:pStyle w:val="a7"/>
        <w:numPr>
          <w:ilvl w:val="2"/>
          <w:numId w:val="4"/>
        </w:numPr>
        <w:ind w:left="0" w:firstLine="0"/>
        <w:rPr>
          <w:sz w:val="24"/>
          <w:szCs w:val="24"/>
        </w:rPr>
      </w:pPr>
      <w:r w:rsidRPr="00890E30">
        <w:rPr>
          <w:sz w:val="24"/>
          <w:szCs w:val="24"/>
        </w:rPr>
        <w:t>Привлечение молодых ученых, инженеров, талантливой молодежи к научной деятельности, участие в разработке предложений по совершенствованию подготовки научных кадров;</w:t>
      </w:r>
    </w:p>
    <w:p w:rsidR="00515536" w:rsidRDefault="00515536" w:rsidP="001F57C4">
      <w:pPr>
        <w:pStyle w:val="a7"/>
        <w:numPr>
          <w:ilvl w:val="2"/>
          <w:numId w:val="4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Информационная и </w:t>
      </w:r>
      <w:r w:rsidRPr="00890E30">
        <w:rPr>
          <w:sz w:val="24"/>
          <w:szCs w:val="24"/>
        </w:rPr>
        <w:t>организационная поддержка конференций, семинаров и симпозиумов, проводимых Международным центром по теплообмену, Генеральной ассамблеей международных конференций по теплообмену</w:t>
      </w:r>
      <w:r>
        <w:rPr>
          <w:sz w:val="24"/>
          <w:szCs w:val="24"/>
        </w:rPr>
        <w:t>.</w:t>
      </w:r>
    </w:p>
    <w:p w:rsidR="00515536" w:rsidRPr="00890E30" w:rsidRDefault="00515536" w:rsidP="001F57C4">
      <w:pPr>
        <w:pStyle w:val="a7"/>
        <w:numPr>
          <w:ilvl w:val="2"/>
          <w:numId w:val="4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Содействие в работе редакционных коллегий журналов </w:t>
      </w:r>
      <w:r w:rsidRPr="00E17525">
        <w:rPr>
          <w:sz w:val="24"/>
          <w:szCs w:val="24"/>
        </w:rPr>
        <w:t>“</w:t>
      </w:r>
      <w:r>
        <w:rPr>
          <w:sz w:val="24"/>
          <w:szCs w:val="24"/>
        </w:rPr>
        <w:t>Тепловые процессы в технике</w:t>
      </w:r>
      <w:r w:rsidRPr="00E17525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Pr="00E17525">
        <w:rPr>
          <w:sz w:val="24"/>
          <w:szCs w:val="24"/>
        </w:rPr>
        <w:t>(</w:t>
      </w:r>
      <w:hyperlink r:id="rId8" w:history="1">
        <w:r>
          <w:rPr>
            <w:rStyle w:val="a8"/>
          </w:rPr>
          <w:t>https://mai.ru/science/publish/tpt.php?from=science</w:t>
        </w:r>
      </w:hyperlink>
      <w:r w:rsidRPr="00E17525">
        <w:t xml:space="preserve">) </w:t>
      </w:r>
      <w:r>
        <w:rPr>
          <w:sz w:val="24"/>
          <w:szCs w:val="24"/>
        </w:rPr>
        <w:t xml:space="preserve">и </w:t>
      </w:r>
      <w:r w:rsidRPr="00B1441B"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International</w:t>
      </w:r>
      <w:r w:rsidRPr="00E1752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Journal</w:t>
      </w:r>
      <w:r w:rsidRPr="00E1752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</w:t>
      </w:r>
      <w:r w:rsidRPr="00E1752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Heat</w:t>
      </w:r>
      <w:r w:rsidRPr="00E1752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and</w:t>
      </w:r>
      <w:r w:rsidRPr="00E1752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Mass</w:t>
      </w:r>
      <w:r w:rsidRPr="00E1752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Transfer</w:t>
      </w:r>
      <w:r w:rsidRPr="00B1441B">
        <w:rPr>
          <w:sz w:val="24"/>
          <w:szCs w:val="24"/>
        </w:rPr>
        <w:t>”</w:t>
      </w:r>
      <w:r w:rsidRPr="00E17525">
        <w:rPr>
          <w:sz w:val="24"/>
          <w:szCs w:val="24"/>
        </w:rPr>
        <w:t xml:space="preserve"> (</w:t>
      </w:r>
      <w:hyperlink r:id="rId9" w:history="1">
        <w:r>
          <w:rPr>
            <w:rStyle w:val="a8"/>
          </w:rPr>
          <w:t>https://www.journals.elsevier.com/international-journal-of-heat-and-mass-transfer</w:t>
        </w:r>
      </w:hyperlink>
      <w:r w:rsidRPr="00170575">
        <w:t>)/</w:t>
      </w:r>
      <w:hyperlink r:id="rId10" w:history="1">
        <w:r w:rsidRPr="00AC2ADC">
          <w:rPr>
            <w:rStyle w:val="a8"/>
            <w:sz w:val="24"/>
            <w:szCs w:val="24"/>
          </w:rPr>
          <w:t>https://www.sciencedirect.com/user/chooseorg?targetURL=https%3A%2F%2Fwww.sciencedirect.com%2Fjournal%2Finternational-journal-of-heat-and-mass-transfer</w:t>
        </w:r>
      </w:hyperlink>
    </w:p>
    <w:p w:rsidR="00515536" w:rsidRPr="00A601D2" w:rsidRDefault="00515536" w:rsidP="009D6BDA">
      <w:pPr>
        <w:pStyle w:val="a7"/>
        <w:ind w:left="1440"/>
        <w:rPr>
          <w:sz w:val="24"/>
          <w:szCs w:val="24"/>
        </w:rPr>
      </w:pPr>
    </w:p>
    <w:p w:rsidR="00515536" w:rsidRDefault="00515536" w:rsidP="00FF6A56">
      <w:pPr>
        <w:jc w:val="center"/>
      </w:pPr>
      <w:r>
        <w:t>4. СОСТАВ И СТРУКТУРА НКТМ РАН</w:t>
      </w:r>
    </w:p>
    <w:p w:rsidR="00515536" w:rsidRDefault="00515536" w:rsidP="00256B12"/>
    <w:p w:rsidR="00515536" w:rsidRDefault="00515536" w:rsidP="00232CE5">
      <w:pPr>
        <w:jc w:val="both"/>
      </w:pPr>
      <w:r>
        <w:t>4.1. НКТМ РАН формируется в составе председателя, заместителей председателя, ученого секретаря и членов комитета.</w:t>
      </w:r>
    </w:p>
    <w:p w:rsidR="00515536" w:rsidRDefault="00515536" w:rsidP="00232CE5">
      <w:pPr>
        <w:jc w:val="both"/>
      </w:pPr>
    </w:p>
    <w:p w:rsidR="00515536" w:rsidRDefault="00515536" w:rsidP="00232CE5">
      <w:pPr>
        <w:jc w:val="both"/>
      </w:pPr>
      <w:r>
        <w:t>4.2. НКТМ РАН формируется и изменяется в порядке, установленном в настоящем Положении.</w:t>
      </w:r>
    </w:p>
    <w:p w:rsidR="00515536" w:rsidRDefault="00515536" w:rsidP="00232CE5">
      <w:pPr>
        <w:jc w:val="both"/>
      </w:pPr>
      <w:r>
        <w:t xml:space="preserve"> </w:t>
      </w:r>
    </w:p>
    <w:p w:rsidR="00515536" w:rsidRDefault="00515536" w:rsidP="00232CE5">
      <w:pPr>
        <w:jc w:val="both"/>
      </w:pPr>
      <w:r>
        <w:t xml:space="preserve">4.3. Членами НКТМ РАН могут быть члены РАН, сотрудники аппарата президиума РАН, а также по согласованию ведущие ученые и представители научных организаций и образовательных организаций высшего образования, научных центров, научных и научно-технических обществ, институтов развития, органов государственной власти и других организаций, участвующих в научных исследованиях по направлению изучения теплофизики и процессов тепло- и массообмена. К деятельности </w:t>
      </w:r>
      <w:r w:rsidRPr="00085DAA">
        <w:t>НКТМ РАН</w:t>
      </w:r>
      <w:r>
        <w:t xml:space="preserve"> по согласованию могут привлекаться зарубежные ученые.</w:t>
      </w:r>
    </w:p>
    <w:p w:rsidR="00515536" w:rsidRDefault="00515536" w:rsidP="00232CE5">
      <w:pPr>
        <w:jc w:val="both"/>
      </w:pPr>
    </w:p>
    <w:p w:rsidR="00515536" w:rsidRDefault="00515536" w:rsidP="00232CE5">
      <w:pPr>
        <w:jc w:val="both"/>
      </w:pPr>
      <w:r>
        <w:t>4.4. НКТМ РАН имеет бюро в составе председателя, его заместителей, ученого секретаря и членов бюро.</w:t>
      </w:r>
    </w:p>
    <w:p w:rsidR="00515536" w:rsidRDefault="00515536" w:rsidP="00232CE5">
      <w:pPr>
        <w:jc w:val="both"/>
      </w:pPr>
    </w:p>
    <w:p w:rsidR="00515536" w:rsidRDefault="00515536" w:rsidP="00232CE5">
      <w:pPr>
        <w:jc w:val="both"/>
      </w:pPr>
      <w:r>
        <w:t>4.5. В структуре НКТМ РАН для решения возложенных на них задач могут быть организованы секции по отдельным направлениям деятельности, постоянные или временные рабочие группы, комиссии (подкомиссии).</w:t>
      </w:r>
    </w:p>
    <w:p w:rsidR="00515536" w:rsidRDefault="00515536" w:rsidP="00232CE5">
      <w:pPr>
        <w:jc w:val="both"/>
      </w:pPr>
    </w:p>
    <w:p w:rsidR="00515536" w:rsidRDefault="00515536" w:rsidP="00232CE5">
      <w:pPr>
        <w:jc w:val="both"/>
      </w:pPr>
      <w:r>
        <w:t>4.6. Председатель НКТМ РАН назначается президиумом РАН. В его отсутствие руководство НКТМ РАН осуществляет один из его заместителей.</w:t>
      </w:r>
    </w:p>
    <w:p w:rsidR="00515536" w:rsidRDefault="00515536" w:rsidP="00232CE5">
      <w:pPr>
        <w:jc w:val="both"/>
      </w:pPr>
    </w:p>
    <w:p w:rsidR="00515536" w:rsidRDefault="00515536" w:rsidP="00232CE5">
      <w:pPr>
        <w:jc w:val="both"/>
      </w:pPr>
      <w:r>
        <w:t>4.7. Председатель НКТМ РАН:</w:t>
      </w:r>
    </w:p>
    <w:p w:rsidR="00515536" w:rsidRDefault="00515536" w:rsidP="00232CE5">
      <w:pPr>
        <w:jc w:val="both"/>
      </w:pPr>
    </w:p>
    <w:p w:rsidR="00515536" w:rsidRDefault="00515536" w:rsidP="00232CE5">
      <w:pPr>
        <w:jc w:val="both"/>
      </w:pPr>
      <w:r>
        <w:t>4.7.1. утверждает план работы НКТМ РАН, повестку заседания и состав лиц, приглашаемых на заседание комитета;</w:t>
      </w:r>
    </w:p>
    <w:p w:rsidR="00515536" w:rsidRDefault="00515536" w:rsidP="00232CE5">
      <w:pPr>
        <w:jc w:val="both"/>
      </w:pPr>
    </w:p>
    <w:p w:rsidR="00515536" w:rsidRDefault="00515536" w:rsidP="00232CE5">
      <w:pPr>
        <w:jc w:val="both"/>
      </w:pPr>
      <w:r>
        <w:t>4.7.2. организует работу НКТМ РАН и председательствует на заседаниях;</w:t>
      </w:r>
    </w:p>
    <w:p w:rsidR="00515536" w:rsidRDefault="00515536" w:rsidP="00232CE5">
      <w:pPr>
        <w:jc w:val="both"/>
      </w:pPr>
    </w:p>
    <w:p w:rsidR="00515536" w:rsidRDefault="00515536" w:rsidP="00232CE5">
      <w:pPr>
        <w:jc w:val="both"/>
      </w:pPr>
      <w:r>
        <w:t>4.7.3. подписывает протоколы заседаний и другие документы НКТМ РАН;</w:t>
      </w:r>
    </w:p>
    <w:p w:rsidR="00515536" w:rsidRDefault="00515536" w:rsidP="00232CE5">
      <w:pPr>
        <w:jc w:val="both"/>
      </w:pPr>
    </w:p>
    <w:p w:rsidR="00515536" w:rsidRDefault="00515536" w:rsidP="00232CE5">
      <w:pPr>
        <w:jc w:val="both"/>
      </w:pPr>
      <w:r>
        <w:t>4.7.4. обеспечивает коллективное обсуждение вопросов, внесенных на рассмотрение НКТМ РАН;</w:t>
      </w:r>
    </w:p>
    <w:p w:rsidR="00515536" w:rsidRDefault="00515536" w:rsidP="00232CE5">
      <w:pPr>
        <w:jc w:val="both"/>
      </w:pPr>
    </w:p>
    <w:p w:rsidR="00515536" w:rsidRDefault="00515536" w:rsidP="00232CE5">
      <w:pPr>
        <w:jc w:val="both"/>
      </w:pPr>
      <w:r>
        <w:t>4.7.5. формирует отчет о проделанной работе и наиболее важных результатах, полученных в рамках деятельности НКТМ РАН;</w:t>
      </w:r>
    </w:p>
    <w:p w:rsidR="00515536" w:rsidRDefault="00515536" w:rsidP="00232CE5">
      <w:pPr>
        <w:jc w:val="both"/>
      </w:pPr>
    </w:p>
    <w:p w:rsidR="00515536" w:rsidRDefault="00515536" w:rsidP="00232CE5">
      <w:pPr>
        <w:jc w:val="both"/>
      </w:pPr>
      <w:r>
        <w:t>4.7.6. распределяет обязанности между своими заместителями и членами НКТМ РАН.</w:t>
      </w:r>
    </w:p>
    <w:p w:rsidR="00515536" w:rsidRDefault="00515536" w:rsidP="00232CE5">
      <w:pPr>
        <w:jc w:val="both"/>
      </w:pPr>
    </w:p>
    <w:p w:rsidR="00515536" w:rsidRDefault="00515536" w:rsidP="00232CE5">
      <w:pPr>
        <w:jc w:val="both"/>
      </w:pPr>
      <w:r>
        <w:t>4.8. Заместитель председателя НКТМ РАН:</w:t>
      </w:r>
    </w:p>
    <w:p w:rsidR="00515536" w:rsidRDefault="00515536" w:rsidP="00232CE5">
      <w:pPr>
        <w:jc w:val="both"/>
      </w:pPr>
    </w:p>
    <w:p w:rsidR="00515536" w:rsidRDefault="00515536" w:rsidP="00232CE5">
      <w:pPr>
        <w:jc w:val="both"/>
      </w:pPr>
      <w:r>
        <w:t>4.8.1. курирует одно или несколько направлений деятельности НКТМ РАН;</w:t>
      </w:r>
    </w:p>
    <w:p w:rsidR="00515536" w:rsidRDefault="00515536" w:rsidP="00232CE5">
      <w:pPr>
        <w:jc w:val="both"/>
      </w:pPr>
    </w:p>
    <w:p w:rsidR="00515536" w:rsidRDefault="00515536" w:rsidP="00232CE5">
      <w:pPr>
        <w:jc w:val="both"/>
      </w:pPr>
      <w:r>
        <w:t>4.8.2. участвует в подготовке планов работы НКТМ РАН;</w:t>
      </w:r>
    </w:p>
    <w:p w:rsidR="00515536" w:rsidRDefault="00515536" w:rsidP="00232CE5">
      <w:pPr>
        <w:jc w:val="both"/>
      </w:pPr>
    </w:p>
    <w:p w:rsidR="00515536" w:rsidRDefault="00515536" w:rsidP="00232CE5">
      <w:pPr>
        <w:jc w:val="both"/>
      </w:pPr>
      <w:r>
        <w:t>4.8.3. участвует в подготовке отчета о проделанной работе и наиболее значимых результатах, полученных в рамках деятельности НКТМ РАН.</w:t>
      </w:r>
    </w:p>
    <w:p w:rsidR="00515536" w:rsidRDefault="00515536" w:rsidP="00232CE5">
      <w:pPr>
        <w:jc w:val="both"/>
      </w:pPr>
    </w:p>
    <w:p w:rsidR="00515536" w:rsidRDefault="00515536" w:rsidP="00232CE5">
      <w:pPr>
        <w:jc w:val="both"/>
      </w:pPr>
      <w:r>
        <w:t>4.9. Ученый секретарь НКТМ РАН:</w:t>
      </w:r>
    </w:p>
    <w:p w:rsidR="00515536" w:rsidRDefault="00515536" w:rsidP="00232CE5">
      <w:pPr>
        <w:jc w:val="both"/>
      </w:pPr>
    </w:p>
    <w:p w:rsidR="00515536" w:rsidRDefault="00515536" w:rsidP="00232CE5">
      <w:pPr>
        <w:jc w:val="both"/>
      </w:pPr>
      <w:r>
        <w:t xml:space="preserve">4.9.1. организационно обеспечивает работу </w:t>
      </w:r>
      <w:r w:rsidRPr="00085DAA">
        <w:t>НКТМ РАН,</w:t>
      </w:r>
      <w:r>
        <w:t xml:space="preserve"> готовит рабочие материалы к заседаниям, оформляет протоколы заседаний;</w:t>
      </w:r>
    </w:p>
    <w:p w:rsidR="00515536" w:rsidRDefault="00515536" w:rsidP="00232CE5">
      <w:pPr>
        <w:jc w:val="both"/>
      </w:pPr>
    </w:p>
    <w:p w:rsidR="00515536" w:rsidRDefault="00515536" w:rsidP="00232CE5">
      <w:pPr>
        <w:jc w:val="both"/>
      </w:pPr>
      <w:r>
        <w:t>4.9.2. готовит и согласовывает с председателем проекты документов и других материалов для обсуждения на заседаниях НКТМ РАН;</w:t>
      </w:r>
    </w:p>
    <w:p w:rsidR="00515536" w:rsidRDefault="00515536" w:rsidP="00232CE5">
      <w:pPr>
        <w:jc w:val="both"/>
      </w:pPr>
    </w:p>
    <w:p w:rsidR="00515536" w:rsidRDefault="00515536" w:rsidP="00232CE5">
      <w:pPr>
        <w:jc w:val="both"/>
      </w:pPr>
      <w:r>
        <w:t>4.9.3. уведомляет членов НКТМ РАН о дате, месте и повестке предстоящего заседания;</w:t>
      </w:r>
    </w:p>
    <w:p w:rsidR="00515536" w:rsidRDefault="00515536" w:rsidP="00232CE5">
      <w:pPr>
        <w:jc w:val="both"/>
      </w:pPr>
    </w:p>
    <w:p w:rsidR="00515536" w:rsidRDefault="00515536" w:rsidP="00232CE5">
      <w:pPr>
        <w:jc w:val="both"/>
      </w:pPr>
      <w:r>
        <w:t>4.9.4. рассылает членам НКТМ РАН документы и материалы;</w:t>
      </w:r>
    </w:p>
    <w:p w:rsidR="00515536" w:rsidRDefault="00515536" w:rsidP="00232CE5">
      <w:pPr>
        <w:jc w:val="both"/>
      </w:pPr>
    </w:p>
    <w:p w:rsidR="00515536" w:rsidRDefault="00515536" w:rsidP="00232CE5">
      <w:pPr>
        <w:jc w:val="both"/>
      </w:pPr>
      <w:r>
        <w:t>4.9.5. участвует в подготовке отчета о проделанной работе и наиболее значимых результатах, полученных в рамках деятельности НКТМ РАН;</w:t>
      </w:r>
    </w:p>
    <w:p w:rsidR="00515536" w:rsidRDefault="00515536" w:rsidP="00232CE5">
      <w:pPr>
        <w:jc w:val="both"/>
      </w:pPr>
    </w:p>
    <w:p w:rsidR="00515536" w:rsidRDefault="00515536" w:rsidP="00232CE5">
      <w:pPr>
        <w:jc w:val="both"/>
      </w:pPr>
      <w:r>
        <w:t>4.9.6. обеспечивает хранение документации НКТМ РАН.</w:t>
      </w:r>
    </w:p>
    <w:p w:rsidR="00515536" w:rsidRDefault="00515536" w:rsidP="00232CE5">
      <w:pPr>
        <w:jc w:val="both"/>
      </w:pPr>
    </w:p>
    <w:p w:rsidR="00515536" w:rsidRDefault="00515536" w:rsidP="00232CE5">
      <w:pPr>
        <w:jc w:val="both"/>
      </w:pPr>
      <w:r>
        <w:t>4.10. Члены НКТМ РАН:</w:t>
      </w:r>
    </w:p>
    <w:p w:rsidR="00515536" w:rsidRDefault="00515536" w:rsidP="00232CE5">
      <w:pPr>
        <w:jc w:val="both"/>
      </w:pPr>
    </w:p>
    <w:p w:rsidR="00515536" w:rsidRDefault="00515536" w:rsidP="00232CE5">
      <w:pPr>
        <w:jc w:val="both"/>
      </w:pPr>
      <w:r>
        <w:t>4.10.1. руководствуются настоящим Положением о НКТМ РАН;</w:t>
      </w:r>
    </w:p>
    <w:p w:rsidR="00515536" w:rsidRDefault="00515536" w:rsidP="00232CE5">
      <w:pPr>
        <w:jc w:val="both"/>
      </w:pPr>
    </w:p>
    <w:p w:rsidR="00515536" w:rsidRDefault="00515536" w:rsidP="00232CE5">
      <w:pPr>
        <w:jc w:val="both"/>
      </w:pPr>
      <w:r>
        <w:t>4.10.2. регулярно посещают заседания НКТМ РАН, назначенные его председателем;</w:t>
      </w:r>
    </w:p>
    <w:p w:rsidR="00515536" w:rsidRDefault="00515536" w:rsidP="00232CE5">
      <w:pPr>
        <w:jc w:val="both"/>
      </w:pPr>
    </w:p>
    <w:p w:rsidR="00515536" w:rsidRDefault="00515536" w:rsidP="00232CE5">
      <w:pPr>
        <w:jc w:val="both"/>
      </w:pPr>
      <w:r>
        <w:t>4.10.3. своевременно выполняют поручения НКТМ РАН;</w:t>
      </w:r>
    </w:p>
    <w:p w:rsidR="00515536" w:rsidRDefault="00515536" w:rsidP="00232CE5">
      <w:pPr>
        <w:jc w:val="both"/>
      </w:pPr>
    </w:p>
    <w:p w:rsidR="00515536" w:rsidRDefault="00515536" w:rsidP="00232CE5">
      <w:pPr>
        <w:jc w:val="both"/>
      </w:pPr>
      <w:r>
        <w:t>4.10.4. обеспечивают связь НКТМ РАН с представляемыми ими организациями;</w:t>
      </w:r>
    </w:p>
    <w:p w:rsidR="00515536" w:rsidRDefault="00515536" w:rsidP="00232CE5">
      <w:pPr>
        <w:jc w:val="both"/>
      </w:pPr>
    </w:p>
    <w:p w:rsidR="00515536" w:rsidRDefault="00515536" w:rsidP="00232CE5">
      <w:pPr>
        <w:jc w:val="both"/>
      </w:pPr>
      <w:r>
        <w:t>4.10.5. вносят предложения и замечания к планам работы и по текущей деятельности НКТМ РАН в целях повышения его эффективности;</w:t>
      </w:r>
    </w:p>
    <w:p w:rsidR="00515536" w:rsidRDefault="00515536" w:rsidP="00232CE5">
      <w:pPr>
        <w:jc w:val="both"/>
      </w:pPr>
    </w:p>
    <w:p w:rsidR="00515536" w:rsidRDefault="00515536" w:rsidP="00232CE5">
      <w:pPr>
        <w:jc w:val="both"/>
      </w:pPr>
      <w:r>
        <w:t>4.10.6. запрашивают информацию о рассмотрении своих предложений;</w:t>
      </w:r>
    </w:p>
    <w:p w:rsidR="00515536" w:rsidRDefault="00515536" w:rsidP="00232CE5">
      <w:pPr>
        <w:jc w:val="both"/>
      </w:pPr>
    </w:p>
    <w:p w:rsidR="00515536" w:rsidRDefault="00515536" w:rsidP="00232CE5">
      <w:pPr>
        <w:jc w:val="both"/>
      </w:pPr>
      <w:r>
        <w:t>4.10.7. получают информацию о деятельности НКТМ РАН;</w:t>
      </w:r>
    </w:p>
    <w:p w:rsidR="00515536" w:rsidRDefault="00515536" w:rsidP="00232CE5">
      <w:pPr>
        <w:jc w:val="both"/>
      </w:pPr>
    </w:p>
    <w:p w:rsidR="00515536" w:rsidRDefault="00515536" w:rsidP="00232CE5">
      <w:pPr>
        <w:jc w:val="both"/>
      </w:pPr>
      <w:r>
        <w:lastRenderedPageBreak/>
        <w:t>4.10.8. вносят предложения по формированию повестки дня заседаний НКТМ РАН;</w:t>
      </w:r>
    </w:p>
    <w:p w:rsidR="00515536" w:rsidRDefault="00515536" w:rsidP="00232CE5">
      <w:pPr>
        <w:jc w:val="both"/>
      </w:pPr>
    </w:p>
    <w:p w:rsidR="00515536" w:rsidRDefault="00515536" w:rsidP="00232CE5">
      <w:pPr>
        <w:jc w:val="both"/>
      </w:pPr>
      <w:r>
        <w:t>4.10.9. по поручени</w:t>
      </w:r>
      <w:r w:rsidRPr="00085DAA">
        <w:t>ю</w:t>
      </w:r>
      <w:r>
        <w:t xml:space="preserve"> председателя возглавляют секции, рабочие группы и комиссии (подкомиссии) НКТМ РАН;</w:t>
      </w:r>
    </w:p>
    <w:p w:rsidR="00515536" w:rsidRDefault="00515536" w:rsidP="00232CE5">
      <w:pPr>
        <w:jc w:val="both"/>
      </w:pPr>
    </w:p>
    <w:p w:rsidR="00515536" w:rsidRDefault="00515536" w:rsidP="00256B12">
      <w:r>
        <w:t>4.10.10. участвуют в подготовке материалов по рассматриваемым вопросам;</w:t>
      </w:r>
    </w:p>
    <w:p w:rsidR="00515536" w:rsidRDefault="00515536" w:rsidP="00256B12"/>
    <w:p w:rsidR="00515536" w:rsidRDefault="00515536" w:rsidP="00256B12">
      <w:r>
        <w:t>4.10.11. выступают с докладами на заседаниях НКТМ РАН.</w:t>
      </w:r>
    </w:p>
    <w:p w:rsidR="00515536" w:rsidRDefault="00515536" w:rsidP="00256B12"/>
    <w:p w:rsidR="00515536" w:rsidRDefault="00515536" w:rsidP="00232CE5">
      <w:pPr>
        <w:jc w:val="both"/>
      </w:pPr>
      <w:r>
        <w:t>5. ПОРЯДОК РАБОТЫ НКТМ РАН</w:t>
      </w:r>
    </w:p>
    <w:p w:rsidR="00515536" w:rsidRDefault="00515536" w:rsidP="00232CE5">
      <w:pPr>
        <w:jc w:val="both"/>
      </w:pPr>
    </w:p>
    <w:p w:rsidR="00515536" w:rsidRDefault="00515536" w:rsidP="00232CE5">
      <w:pPr>
        <w:jc w:val="both"/>
      </w:pPr>
      <w:r>
        <w:t>5.1. НКТМ РАН работает в соответствии с ежегодными планами, утверждаемыми председател</w:t>
      </w:r>
      <w:r w:rsidRPr="00085DAA">
        <w:t>ем</w:t>
      </w:r>
      <w:r>
        <w:t>.</w:t>
      </w:r>
    </w:p>
    <w:p w:rsidR="00515536" w:rsidRDefault="00515536" w:rsidP="00232CE5">
      <w:pPr>
        <w:jc w:val="both"/>
      </w:pPr>
    </w:p>
    <w:p w:rsidR="00515536" w:rsidRDefault="00515536" w:rsidP="00232CE5">
      <w:pPr>
        <w:jc w:val="both"/>
      </w:pPr>
      <w:r>
        <w:t>5.2. НКТМ РАН решает вопросы в пределах задач и полномочий, возложенных на него настоящим Положением.</w:t>
      </w:r>
    </w:p>
    <w:p w:rsidR="00515536" w:rsidRDefault="00515536" w:rsidP="00232CE5">
      <w:pPr>
        <w:jc w:val="both"/>
      </w:pPr>
    </w:p>
    <w:p w:rsidR="00515536" w:rsidRDefault="00515536" w:rsidP="00232CE5">
      <w:pPr>
        <w:jc w:val="both"/>
      </w:pPr>
      <w:r>
        <w:t>5.3. НКТМ РАН для решения возложенных на него задач и осуществления функций вправе:</w:t>
      </w:r>
    </w:p>
    <w:p w:rsidR="00515536" w:rsidRDefault="00515536" w:rsidP="00232CE5">
      <w:pPr>
        <w:jc w:val="both"/>
      </w:pPr>
    </w:p>
    <w:p w:rsidR="00515536" w:rsidRDefault="00515536" w:rsidP="00232CE5">
      <w:pPr>
        <w:jc w:val="both"/>
      </w:pPr>
      <w:r>
        <w:t>5.3.1. рассматривать и принимать решения по вопросам их профильной деятельности на своих заседаниях или заседаниях бюро;</w:t>
      </w:r>
    </w:p>
    <w:p w:rsidR="00515536" w:rsidRDefault="00515536" w:rsidP="00232CE5">
      <w:pPr>
        <w:jc w:val="both"/>
      </w:pPr>
    </w:p>
    <w:p w:rsidR="00515536" w:rsidRDefault="00515536" w:rsidP="00232CE5">
      <w:pPr>
        <w:jc w:val="both"/>
      </w:pPr>
      <w:r>
        <w:t>5.3.2. создавать секции, постоянные или временные рабочие группы, комиссии (подкомиссии) для решения задач, входящих в компетенцию НКТМ РАН;</w:t>
      </w:r>
    </w:p>
    <w:p w:rsidR="00515536" w:rsidRDefault="00515536" w:rsidP="00232CE5">
      <w:pPr>
        <w:jc w:val="both"/>
      </w:pPr>
    </w:p>
    <w:p w:rsidR="00515536" w:rsidRDefault="00515536" w:rsidP="00232CE5">
      <w:pPr>
        <w:jc w:val="both"/>
      </w:pPr>
      <w:r>
        <w:t>5.3.3. проводить плановые, внеочередные и заочные мероприятия (координационные совещания, конференции, сессии и симпозиумы) по вопросам деятельности НКТМ РАН;</w:t>
      </w:r>
    </w:p>
    <w:p w:rsidR="00515536" w:rsidRDefault="00515536" w:rsidP="00232CE5">
      <w:pPr>
        <w:jc w:val="both"/>
      </w:pPr>
    </w:p>
    <w:p w:rsidR="00515536" w:rsidRDefault="00515536" w:rsidP="00232CE5">
      <w:pPr>
        <w:jc w:val="both"/>
      </w:pPr>
      <w:r>
        <w:t>5.3.4. по согласованию с руководителями научных организаций и образовательных организаций высшего образования, а также научных центров, научных и научно-технических обществ, институтов развития и других организаций запрашивать материалы по вопросам, относящимся к деятельности НКТМ РАН;</w:t>
      </w:r>
    </w:p>
    <w:p w:rsidR="00515536" w:rsidRDefault="00515536" w:rsidP="00232CE5">
      <w:pPr>
        <w:jc w:val="both"/>
      </w:pPr>
    </w:p>
    <w:p w:rsidR="00515536" w:rsidRDefault="00515536" w:rsidP="00232CE5">
      <w:pPr>
        <w:jc w:val="both"/>
      </w:pPr>
      <w:r>
        <w:t>5.3.5. приглашать на свои заседания с правом совещательного голоса представителей заинтересованных организаций, членов РАН, ведущих российских ученых, сотрудников аппарата президиума РАН, представителей органов государственной власти;</w:t>
      </w:r>
    </w:p>
    <w:p w:rsidR="00515536" w:rsidRDefault="00515536" w:rsidP="00232CE5">
      <w:pPr>
        <w:jc w:val="both"/>
      </w:pPr>
    </w:p>
    <w:p w:rsidR="00515536" w:rsidRDefault="00515536" w:rsidP="00232CE5">
      <w:pPr>
        <w:jc w:val="both"/>
      </w:pPr>
      <w:r>
        <w:t>5.3.6. готовить и при необходимости выносить на обсуждение президиума РАН и бюро отделения вопросы по профилю НКТМ РАН;</w:t>
      </w:r>
    </w:p>
    <w:p w:rsidR="00515536" w:rsidRDefault="00515536" w:rsidP="00232CE5">
      <w:pPr>
        <w:jc w:val="both"/>
      </w:pPr>
    </w:p>
    <w:p w:rsidR="00515536" w:rsidRDefault="00515536" w:rsidP="00232CE5">
      <w:pPr>
        <w:jc w:val="both"/>
      </w:pPr>
      <w:r>
        <w:t xml:space="preserve">5.3.7. представлять НКТМ РАН, который является учредителем и коллективным членом, в международных неправительственных организациях: Международном центре по </w:t>
      </w:r>
      <w:proofErr w:type="spellStart"/>
      <w:r>
        <w:t>тепломассобмену</w:t>
      </w:r>
      <w:proofErr w:type="spellEnd"/>
      <w:r>
        <w:t xml:space="preserve">, Генеральной ассамблее международных конференций по теплообмену, Научном совете и Организационном комитете Международного центра по </w:t>
      </w:r>
      <w:proofErr w:type="spellStart"/>
      <w:r>
        <w:t>тепломассообмену</w:t>
      </w:r>
      <w:proofErr w:type="spellEnd"/>
      <w:r>
        <w:t>.</w:t>
      </w:r>
    </w:p>
    <w:p w:rsidR="00515536" w:rsidRDefault="00515536" w:rsidP="00232CE5">
      <w:pPr>
        <w:jc w:val="both"/>
      </w:pPr>
    </w:p>
    <w:p w:rsidR="00515536" w:rsidRDefault="00515536" w:rsidP="00232CE5">
      <w:pPr>
        <w:jc w:val="both"/>
      </w:pPr>
      <w:r>
        <w:t xml:space="preserve">5.4. Заседания </w:t>
      </w:r>
      <w:r w:rsidRPr="00085DAA">
        <w:t xml:space="preserve">НКТМ РАН </w:t>
      </w:r>
      <w:r>
        <w:t>созываются по решению председателя или бюро по мере необходимости. Заседания могут проводиться с использованием технических средств аудио- и/или видео-конференц-связи.</w:t>
      </w:r>
    </w:p>
    <w:p w:rsidR="00515536" w:rsidRDefault="00515536" w:rsidP="00232CE5">
      <w:pPr>
        <w:jc w:val="both"/>
      </w:pPr>
    </w:p>
    <w:p w:rsidR="00515536" w:rsidRDefault="00515536" w:rsidP="00232CE5">
      <w:pPr>
        <w:jc w:val="both"/>
      </w:pPr>
      <w:r>
        <w:lastRenderedPageBreak/>
        <w:t xml:space="preserve">5.5. В перерывах между заседаниями </w:t>
      </w:r>
      <w:r w:rsidRPr="00085DAA">
        <w:t xml:space="preserve">НКТМ РАН </w:t>
      </w:r>
      <w:r>
        <w:t xml:space="preserve">оперативную работу осуществляет бюро, которое правомочно принимать решения с последующим их утверждением на заседаниях НКТМ РАН. Заседания бюро проводятся по мере необходимости. Решения бюро </w:t>
      </w:r>
      <w:r w:rsidRPr="00085DAA">
        <w:t>НКТМ РАН</w:t>
      </w:r>
      <w:r w:rsidRPr="003F5FCD">
        <w:rPr>
          <w:color w:val="FF0000"/>
        </w:rPr>
        <w:t xml:space="preserve"> </w:t>
      </w:r>
      <w:r>
        <w:t>принимаются простым большинством голосов присутствующих на заседании членов бюро открытым голосованием и оформляются протоколом заседания за подписью председателя и ученого секретаря НКТМ РАН.</w:t>
      </w:r>
    </w:p>
    <w:p w:rsidR="00515536" w:rsidRDefault="00515536" w:rsidP="00232CE5">
      <w:pPr>
        <w:jc w:val="both"/>
      </w:pPr>
    </w:p>
    <w:p w:rsidR="00515536" w:rsidRDefault="00515536" w:rsidP="00232CE5">
      <w:pPr>
        <w:jc w:val="both"/>
      </w:pPr>
      <w:r>
        <w:t>5.6. НКТМ РАН правомочен принимать решения по рассматриваемым вопросам, если на заседании присутствует не менее половины их списочного состава.</w:t>
      </w:r>
    </w:p>
    <w:p w:rsidR="00515536" w:rsidRDefault="00515536" w:rsidP="00232CE5">
      <w:pPr>
        <w:jc w:val="both"/>
      </w:pPr>
    </w:p>
    <w:p w:rsidR="00515536" w:rsidRDefault="00515536" w:rsidP="00232CE5">
      <w:pPr>
        <w:jc w:val="both"/>
      </w:pPr>
      <w:r>
        <w:t>5.7. Решения НКТМ РАН принимаются простым большинством голосов присутствующих на заседании открытым голосованием и оформляются протоколом за подписью председателя и ученого секретаря НКТМ РАН.</w:t>
      </w:r>
    </w:p>
    <w:p w:rsidR="00515536" w:rsidRDefault="00515536" w:rsidP="00232CE5">
      <w:pPr>
        <w:jc w:val="both"/>
      </w:pPr>
    </w:p>
    <w:p w:rsidR="00515536" w:rsidRDefault="00515536" w:rsidP="00232CE5">
      <w:pPr>
        <w:jc w:val="both"/>
      </w:pPr>
      <w:r>
        <w:t>5.8. Решения НКТМ РАН носят рекомендательный характер.</w:t>
      </w:r>
    </w:p>
    <w:p w:rsidR="00515536" w:rsidRDefault="00515536" w:rsidP="00232CE5">
      <w:pPr>
        <w:jc w:val="both"/>
      </w:pPr>
    </w:p>
    <w:p w:rsidR="00515536" w:rsidRDefault="00515536" w:rsidP="00232CE5">
      <w:pPr>
        <w:jc w:val="both"/>
      </w:pPr>
      <w:r>
        <w:t>5.9. Члены НКТМ РАН могут квалифицированным большинством голосов принять решение о проведении тайного голосования по любому обсуждаемому ими вопросу.</w:t>
      </w:r>
    </w:p>
    <w:p w:rsidR="00515536" w:rsidRDefault="00515536" w:rsidP="00232CE5">
      <w:pPr>
        <w:jc w:val="both"/>
      </w:pPr>
    </w:p>
    <w:p w:rsidR="00515536" w:rsidRDefault="00515536" w:rsidP="00232CE5">
      <w:pPr>
        <w:jc w:val="both"/>
      </w:pPr>
      <w:r>
        <w:t>5.10. НКТМ РАН ежегодно до 1 марта представляет в ОЭММПУ РАН отчеты о проделанной работе и наиболее значимые результаты, полученные в рамках его деятельности.</w:t>
      </w:r>
    </w:p>
    <w:p w:rsidR="00515536" w:rsidRDefault="00515536" w:rsidP="00232CE5">
      <w:pPr>
        <w:jc w:val="both"/>
      </w:pPr>
    </w:p>
    <w:p w:rsidR="00515536" w:rsidRDefault="00515536" w:rsidP="00232CE5">
      <w:pPr>
        <w:jc w:val="both"/>
      </w:pPr>
      <w:r>
        <w:t xml:space="preserve">5.11. НКТМ РАН имеет адрес </w:t>
      </w:r>
      <w:hyperlink r:id="rId11" w:history="1">
        <w:r w:rsidRPr="00235A42">
          <w:rPr>
            <w:rStyle w:val="a8"/>
          </w:rPr>
          <w:t>http://www.nchmt.ru</w:t>
        </w:r>
      </w:hyperlink>
      <w:r w:rsidRPr="00D11589">
        <w:t xml:space="preserve"> </w:t>
      </w:r>
      <w:r>
        <w:t>в информационно-телекоммуникационной сети «Интернет», ссылки на который помещаются на портале РАН.</w:t>
      </w:r>
    </w:p>
    <w:p w:rsidR="00515536" w:rsidRDefault="00515536" w:rsidP="00232CE5">
      <w:pPr>
        <w:jc w:val="both"/>
      </w:pPr>
    </w:p>
    <w:sectPr w:rsidR="00515536" w:rsidSect="00160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3602"/>
    <w:multiLevelType w:val="hybridMultilevel"/>
    <w:tmpl w:val="70B8CB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3C4A2B"/>
    <w:multiLevelType w:val="hybridMultilevel"/>
    <w:tmpl w:val="DE46B6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906020"/>
    <w:multiLevelType w:val="multilevel"/>
    <w:tmpl w:val="ADA0766A"/>
    <w:lvl w:ilvl="0"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5845163A"/>
    <w:multiLevelType w:val="multilevel"/>
    <w:tmpl w:val="EE607EB8"/>
    <w:lvl w:ilvl="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cs="Times New Roman" w:hint="default"/>
        <w:color w:val="17365D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color w:val="17365D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  <w:color w:val="17365D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color w:val="17365D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  <w:color w:val="17365D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color w:val="17365D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  <w:color w:val="17365D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  <w:color w:val="17365D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B12"/>
    <w:rsid w:val="000169C4"/>
    <w:rsid w:val="00047DCA"/>
    <w:rsid w:val="00085DAA"/>
    <w:rsid w:val="000B5C91"/>
    <w:rsid w:val="000D256E"/>
    <w:rsid w:val="001337B3"/>
    <w:rsid w:val="00136CB8"/>
    <w:rsid w:val="00146EC8"/>
    <w:rsid w:val="00160452"/>
    <w:rsid w:val="00170575"/>
    <w:rsid w:val="0017582A"/>
    <w:rsid w:val="001918EE"/>
    <w:rsid w:val="001B0BF3"/>
    <w:rsid w:val="001C78C7"/>
    <w:rsid w:val="001F57C4"/>
    <w:rsid w:val="00232CE5"/>
    <w:rsid w:val="00235A42"/>
    <w:rsid w:val="00256B12"/>
    <w:rsid w:val="002B46B2"/>
    <w:rsid w:val="002D0981"/>
    <w:rsid w:val="002D3CA3"/>
    <w:rsid w:val="00315E13"/>
    <w:rsid w:val="003501C3"/>
    <w:rsid w:val="0038256B"/>
    <w:rsid w:val="003F5FCD"/>
    <w:rsid w:val="004532FD"/>
    <w:rsid w:val="004841F3"/>
    <w:rsid w:val="004D17F0"/>
    <w:rsid w:val="0050448D"/>
    <w:rsid w:val="00510CD5"/>
    <w:rsid w:val="00515536"/>
    <w:rsid w:val="005449C8"/>
    <w:rsid w:val="005E6373"/>
    <w:rsid w:val="006F4A32"/>
    <w:rsid w:val="00705D6F"/>
    <w:rsid w:val="00766916"/>
    <w:rsid w:val="00786565"/>
    <w:rsid w:val="007E51A7"/>
    <w:rsid w:val="00801884"/>
    <w:rsid w:val="00834FE4"/>
    <w:rsid w:val="008643DC"/>
    <w:rsid w:val="00890E30"/>
    <w:rsid w:val="008D0801"/>
    <w:rsid w:val="008D3226"/>
    <w:rsid w:val="00901B71"/>
    <w:rsid w:val="0094085F"/>
    <w:rsid w:val="00945753"/>
    <w:rsid w:val="009758E8"/>
    <w:rsid w:val="009D358C"/>
    <w:rsid w:val="009D6BDA"/>
    <w:rsid w:val="00A601D2"/>
    <w:rsid w:val="00A75297"/>
    <w:rsid w:val="00AC2ADC"/>
    <w:rsid w:val="00AD1D08"/>
    <w:rsid w:val="00B03CD7"/>
    <w:rsid w:val="00B13A86"/>
    <w:rsid w:val="00B1441B"/>
    <w:rsid w:val="00B26458"/>
    <w:rsid w:val="00B510E9"/>
    <w:rsid w:val="00C23ACD"/>
    <w:rsid w:val="00C36F33"/>
    <w:rsid w:val="00C53DB1"/>
    <w:rsid w:val="00C63B5A"/>
    <w:rsid w:val="00CC6406"/>
    <w:rsid w:val="00D039CD"/>
    <w:rsid w:val="00D11589"/>
    <w:rsid w:val="00D17891"/>
    <w:rsid w:val="00D34DD1"/>
    <w:rsid w:val="00D45273"/>
    <w:rsid w:val="00E07048"/>
    <w:rsid w:val="00E17525"/>
    <w:rsid w:val="00E7122F"/>
    <w:rsid w:val="00E85482"/>
    <w:rsid w:val="00ED62CD"/>
    <w:rsid w:val="00FA75F8"/>
    <w:rsid w:val="00FC27DC"/>
    <w:rsid w:val="00FF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07048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0704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E07048"/>
    <w:pPr>
      <w:keepNext/>
      <w:ind w:firstLine="708"/>
      <w:jc w:val="center"/>
      <w:outlineLvl w:val="1"/>
    </w:pPr>
    <w:rPr>
      <w:b/>
      <w:bCs/>
      <w:sz w:val="20"/>
    </w:rPr>
  </w:style>
  <w:style w:type="paragraph" w:styleId="3">
    <w:name w:val="heading 3"/>
    <w:basedOn w:val="a"/>
    <w:next w:val="a"/>
    <w:link w:val="30"/>
    <w:uiPriority w:val="99"/>
    <w:qFormat/>
    <w:rsid w:val="00E07048"/>
    <w:pPr>
      <w:keepNext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link w:val="40"/>
    <w:uiPriority w:val="99"/>
    <w:qFormat/>
    <w:rsid w:val="00E070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070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07048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link w:val="70"/>
    <w:uiPriority w:val="99"/>
    <w:qFormat/>
    <w:rsid w:val="00E07048"/>
    <w:pPr>
      <w:keepNext/>
      <w:jc w:val="center"/>
      <w:outlineLvl w:val="6"/>
    </w:pPr>
    <w:rPr>
      <w:b/>
      <w:bCs/>
      <w:sz w:val="18"/>
    </w:rPr>
  </w:style>
  <w:style w:type="paragraph" w:styleId="8">
    <w:name w:val="heading 8"/>
    <w:basedOn w:val="a"/>
    <w:next w:val="a"/>
    <w:link w:val="80"/>
    <w:uiPriority w:val="99"/>
    <w:qFormat/>
    <w:rsid w:val="00E07048"/>
    <w:pPr>
      <w:keepNext/>
      <w:spacing w:before="80" w:after="80"/>
      <w:jc w:val="center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E07048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3CD7"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B03CD7"/>
    <w:rPr>
      <w:rFonts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B03CD7"/>
    <w:rPr>
      <w:rFonts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B03CD7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B03CD7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B03CD7"/>
    <w:rPr>
      <w:rFonts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B03CD7"/>
    <w:rPr>
      <w:rFonts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B03CD7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B03CD7"/>
    <w:rPr>
      <w:rFonts w:cs="Times New Roman"/>
      <w:b/>
      <w:bCs/>
      <w:sz w:val="24"/>
      <w:szCs w:val="24"/>
    </w:rPr>
  </w:style>
  <w:style w:type="paragraph" w:styleId="a3">
    <w:name w:val="caption"/>
    <w:basedOn w:val="a"/>
    <w:next w:val="a"/>
    <w:uiPriority w:val="99"/>
    <w:qFormat/>
    <w:rsid w:val="00E07048"/>
    <w:pPr>
      <w:jc w:val="both"/>
    </w:pPr>
    <w:rPr>
      <w:b/>
      <w:bCs/>
    </w:rPr>
  </w:style>
  <w:style w:type="paragraph" w:styleId="a4">
    <w:name w:val="Title"/>
    <w:basedOn w:val="a"/>
    <w:link w:val="a5"/>
    <w:uiPriority w:val="99"/>
    <w:qFormat/>
    <w:rsid w:val="00E07048"/>
    <w:pPr>
      <w:spacing w:after="200"/>
      <w:ind w:firstLine="397"/>
      <w:contextualSpacing/>
      <w:jc w:val="center"/>
    </w:pPr>
    <w:rPr>
      <w:b/>
      <w:bCs/>
      <w:caps/>
      <w:spacing w:val="-10"/>
      <w:sz w:val="36"/>
      <w:szCs w:val="36"/>
    </w:rPr>
  </w:style>
  <w:style w:type="character" w:customStyle="1" w:styleId="a5">
    <w:name w:val="Название Знак"/>
    <w:basedOn w:val="a0"/>
    <w:link w:val="a4"/>
    <w:uiPriority w:val="99"/>
    <w:locked/>
    <w:rsid w:val="00E07048"/>
    <w:rPr>
      <w:rFonts w:eastAsia="Times New Roman" w:cs="Times New Roman"/>
      <w:b/>
      <w:bCs/>
      <w:caps/>
      <w:spacing w:val="-10"/>
      <w:sz w:val="36"/>
      <w:szCs w:val="36"/>
    </w:rPr>
  </w:style>
  <w:style w:type="character" w:styleId="a6">
    <w:name w:val="Strong"/>
    <w:basedOn w:val="a0"/>
    <w:uiPriority w:val="99"/>
    <w:qFormat/>
    <w:rsid w:val="00E07048"/>
    <w:rPr>
      <w:rFonts w:cs="Times New Roman"/>
      <w:b/>
    </w:rPr>
  </w:style>
  <w:style w:type="paragraph" w:styleId="a7">
    <w:name w:val="List Paragraph"/>
    <w:basedOn w:val="a"/>
    <w:uiPriority w:val="99"/>
    <w:qFormat/>
    <w:rsid w:val="00E07048"/>
    <w:pPr>
      <w:ind w:left="720"/>
      <w:contextualSpacing/>
    </w:pPr>
    <w:rPr>
      <w:sz w:val="22"/>
      <w:szCs w:val="22"/>
    </w:rPr>
  </w:style>
  <w:style w:type="character" w:styleId="a8">
    <w:name w:val="Hyperlink"/>
    <w:basedOn w:val="a0"/>
    <w:uiPriority w:val="99"/>
    <w:rsid w:val="00D11589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D34D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34DD1"/>
    <w:rPr>
      <w:rFonts w:ascii="Tahoma" w:hAnsi="Tahoma" w:cs="Tahoma"/>
      <w:sz w:val="16"/>
      <w:szCs w:val="16"/>
    </w:rPr>
  </w:style>
  <w:style w:type="character" w:customStyle="1" w:styleId="ab">
    <w:name w:val="Основной текст с отступом Знак"/>
    <w:link w:val="ac"/>
    <w:uiPriority w:val="99"/>
    <w:locked/>
    <w:rsid w:val="00AC2ADC"/>
    <w:rPr>
      <w:sz w:val="28"/>
      <w:lang w:val="ru-RU" w:eastAsia="ru-RU"/>
    </w:rPr>
  </w:style>
  <w:style w:type="paragraph" w:styleId="ac">
    <w:name w:val="Body Text Indent"/>
    <w:basedOn w:val="a"/>
    <w:link w:val="ab"/>
    <w:uiPriority w:val="99"/>
    <w:rsid w:val="00AC2ADC"/>
    <w:pPr>
      <w:spacing w:line="360" w:lineRule="auto"/>
      <w:ind w:firstLine="720"/>
      <w:jc w:val="both"/>
    </w:pPr>
    <w:rPr>
      <w:sz w:val="28"/>
      <w:szCs w:val="20"/>
      <w:lang w:eastAsia="ru-RU"/>
    </w:rPr>
  </w:style>
  <w:style w:type="character" w:customStyle="1" w:styleId="BodyTextIndentChar">
    <w:name w:val="Body Text Indent Char"/>
    <w:basedOn w:val="a0"/>
    <w:uiPriority w:val="99"/>
    <w:semiHidden/>
    <w:rsid w:val="004F6039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07048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0704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E07048"/>
    <w:pPr>
      <w:keepNext/>
      <w:ind w:firstLine="708"/>
      <w:jc w:val="center"/>
      <w:outlineLvl w:val="1"/>
    </w:pPr>
    <w:rPr>
      <w:b/>
      <w:bCs/>
      <w:sz w:val="20"/>
    </w:rPr>
  </w:style>
  <w:style w:type="paragraph" w:styleId="3">
    <w:name w:val="heading 3"/>
    <w:basedOn w:val="a"/>
    <w:next w:val="a"/>
    <w:link w:val="30"/>
    <w:uiPriority w:val="99"/>
    <w:qFormat/>
    <w:rsid w:val="00E07048"/>
    <w:pPr>
      <w:keepNext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link w:val="40"/>
    <w:uiPriority w:val="99"/>
    <w:qFormat/>
    <w:rsid w:val="00E070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070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07048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link w:val="70"/>
    <w:uiPriority w:val="99"/>
    <w:qFormat/>
    <w:rsid w:val="00E07048"/>
    <w:pPr>
      <w:keepNext/>
      <w:jc w:val="center"/>
      <w:outlineLvl w:val="6"/>
    </w:pPr>
    <w:rPr>
      <w:b/>
      <w:bCs/>
      <w:sz w:val="18"/>
    </w:rPr>
  </w:style>
  <w:style w:type="paragraph" w:styleId="8">
    <w:name w:val="heading 8"/>
    <w:basedOn w:val="a"/>
    <w:next w:val="a"/>
    <w:link w:val="80"/>
    <w:uiPriority w:val="99"/>
    <w:qFormat/>
    <w:rsid w:val="00E07048"/>
    <w:pPr>
      <w:keepNext/>
      <w:spacing w:before="80" w:after="80"/>
      <w:jc w:val="center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E07048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3CD7"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B03CD7"/>
    <w:rPr>
      <w:rFonts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B03CD7"/>
    <w:rPr>
      <w:rFonts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B03CD7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B03CD7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B03CD7"/>
    <w:rPr>
      <w:rFonts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B03CD7"/>
    <w:rPr>
      <w:rFonts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B03CD7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B03CD7"/>
    <w:rPr>
      <w:rFonts w:cs="Times New Roman"/>
      <w:b/>
      <w:bCs/>
      <w:sz w:val="24"/>
      <w:szCs w:val="24"/>
    </w:rPr>
  </w:style>
  <w:style w:type="paragraph" w:styleId="a3">
    <w:name w:val="caption"/>
    <w:basedOn w:val="a"/>
    <w:next w:val="a"/>
    <w:uiPriority w:val="99"/>
    <w:qFormat/>
    <w:rsid w:val="00E07048"/>
    <w:pPr>
      <w:jc w:val="both"/>
    </w:pPr>
    <w:rPr>
      <w:b/>
      <w:bCs/>
    </w:rPr>
  </w:style>
  <w:style w:type="paragraph" w:styleId="a4">
    <w:name w:val="Title"/>
    <w:basedOn w:val="a"/>
    <w:link w:val="a5"/>
    <w:uiPriority w:val="99"/>
    <w:qFormat/>
    <w:rsid w:val="00E07048"/>
    <w:pPr>
      <w:spacing w:after="200"/>
      <w:ind w:firstLine="397"/>
      <w:contextualSpacing/>
      <w:jc w:val="center"/>
    </w:pPr>
    <w:rPr>
      <w:b/>
      <w:bCs/>
      <w:caps/>
      <w:spacing w:val="-10"/>
      <w:sz w:val="36"/>
      <w:szCs w:val="36"/>
    </w:rPr>
  </w:style>
  <w:style w:type="character" w:customStyle="1" w:styleId="a5">
    <w:name w:val="Название Знак"/>
    <w:basedOn w:val="a0"/>
    <w:link w:val="a4"/>
    <w:uiPriority w:val="99"/>
    <w:locked/>
    <w:rsid w:val="00E07048"/>
    <w:rPr>
      <w:rFonts w:eastAsia="Times New Roman" w:cs="Times New Roman"/>
      <w:b/>
      <w:bCs/>
      <w:caps/>
      <w:spacing w:val="-10"/>
      <w:sz w:val="36"/>
      <w:szCs w:val="36"/>
    </w:rPr>
  </w:style>
  <w:style w:type="character" w:styleId="a6">
    <w:name w:val="Strong"/>
    <w:basedOn w:val="a0"/>
    <w:uiPriority w:val="99"/>
    <w:qFormat/>
    <w:rsid w:val="00E07048"/>
    <w:rPr>
      <w:rFonts w:cs="Times New Roman"/>
      <w:b/>
    </w:rPr>
  </w:style>
  <w:style w:type="paragraph" w:styleId="a7">
    <w:name w:val="List Paragraph"/>
    <w:basedOn w:val="a"/>
    <w:uiPriority w:val="99"/>
    <w:qFormat/>
    <w:rsid w:val="00E07048"/>
    <w:pPr>
      <w:ind w:left="720"/>
      <w:contextualSpacing/>
    </w:pPr>
    <w:rPr>
      <w:sz w:val="22"/>
      <w:szCs w:val="22"/>
    </w:rPr>
  </w:style>
  <w:style w:type="character" w:styleId="a8">
    <w:name w:val="Hyperlink"/>
    <w:basedOn w:val="a0"/>
    <w:uiPriority w:val="99"/>
    <w:rsid w:val="00D11589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D34D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34DD1"/>
    <w:rPr>
      <w:rFonts w:ascii="Tahoma" w:hAnsi="Tahoma" w:cs="Tahoma"/>
      <w:sz w:val="16"/>
      <w:szCs w:val="16"/>
    </w:rPr>
  </w:style>
  <w:style w:type="character" w:customStyle="1" w:styleId="ab">
    <w:name w:val="Основной текст с отступом Знак"/>
    <w:link w:val="ac"/>
    <w:uiPriority w:val="99"/>
    <w:locked/>
    <w:rsid w:val="00AC2ADC"/>
    <w:rPr>
      <w:sz w:val="28"/>
      <w:lang w:val="ru-RU" w:eastAsia="ru-RU"/>
    </w:rPr>
  </w:style>
  <w:style w:type="paragraph" w:styleId="ac">
    <w:name w:val="Body Text Indent"/>
    <w:basedOn w:val="a"/>
    <w:link w:val="ab"/>
    <w:uiPriority w:val="99"/>
    <w:rsid w:val="00AC2ADC"/>
    <w:pPr>
      <w:spacing w:line="360" w:lineRule="auto"/>
      <w:ind w:firstLine="720"/>
      <w:jc w:val="both"/>
    </w:pPr>
    <w:rPr>
      <w:sz w:val="28"/>
      <w:szCs w:val="20"/>
      <w:lang w:eastAsia="ru-RU"/>
    </w:rPr>
  </w:style>
  <w:style w:type="character" w:customStyle="1" w:styleId="BodyTextIndentChar">
    <w:name w:val="Body Text Indent Char"/>
    <w:basedOn w:val="a0"/>
    <w:uiPriority w:val="99"/>
    <w:semiHidden/>
    <w:rsid w:val="004F603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00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0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0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0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0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0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.ru/science/publish/tpt.php?from=scienc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aihtc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chmt.org/" TargetMode="External"/><Relationship Id="rId11" Type="http://schemas.openxmlformats.org/officeDocument/2006/relationships/hyperlink" Target="http://www.nchm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ciencedirect.com/user/chooseorg?targetURL=https%3A%2F%2Fwww.sciencedirect.com%2Fjournal%2Finternational-journal-of-heat-and-mass-transf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ournals.elsevier.com/international-journal-of-heat-and-mass-transf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1775</Words>
  <Characters>10993</Characters>
  <Application>Microsoft Office Word</Application>
  <DocSecurity>0</DocSecurity>
  <Lines>477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Nataly</cp:lastModifiedBy>
  <cp:revision>2</cp:revision>
  <dcterms:created xsi:type="dcterms:W3CDTF">2020-04-18T00:15:00Z</dcterms:created>
  <dcterms:modified xsi:type="dcterms:W3CDTF">2020-04-18T00:15:00Z</dcterms:modified>
</cp:coreProperties>
</file>